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E7" w:rsidRPr="0022526D" w:rsidRDefault="00285641" w:rsidP="002856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26D">
        <w:rPr>
          <w:rFonts w:ascii="Times New Roman" w:hAnsi="Times New Roman" w:cs="Times New Roman"/>
          <w:b/>
          <w:bCs/>
          <w:sz w:val="28"/>
          <w:szCs w:val="28"/>
        </w:rPr>
        <w:t xml:space="preserve">OBRAZLOŽENJE IZVRŠENJA FINANCIJSKOG PLANA </w:t>
      </w:r>
    </w:p>
    <w:p w:rsidR="007E2DE7" w:rsidRPr="0022526D" w:rsidRDefault="00285641" w:rsidP="002856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26D">
        <w:rPr>
          <w:rFonts w:ascii="Times New Roman" w:hAnsi="Times New Roman" w:cs="Times New Roman"/>
          <w:b/>
          <w:bCs/>
          <w:sz w:val="28"/>
          <w:szCs w:val="28"/>
        </w:rPr>
        <w:t>CENTRA ZA RESTRUKTURIRANJ</w:t>
      </w:r>
      <w:r w:rsidR="00B004A5" w:rsidRPr="0022526D">
        <w:rPr>
          <w:rFonts w:ascii="Times New Roman" w:hAnsi="Times New Roman" w:cs="Times New Roman"/>
          <w:b/>
          <w:bCs/>
          <w:sz w:val="28"/>
          <w:szCs w:val="28"/>
        </w:rPr>
        <w:t xml:space="preserve">E I PRODAJU </w:t>
      </w:r>
    </w:p>
    <w:p w:rsidR="00285641" w:rsidRPr="0022526D" w:rsidRDefault="00B004A5" w:rsidP="002856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26D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="00674D2C" w:rsidRPr="0022526D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0E31A5" w:rsidRPr="0022526D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:rsidR="007C3971" w:rsidRPr="004641C0" w:rsidRDefault="007C3971" w:rsidP="00285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24B" w:rsidRPr="004641C0" w:rsidRDefault="006C524B" w:rsidP="00615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903" w:rsidRPr="004641C0" w:rsidRDefault="003241C8" w:rsidP="009E4AFE">
      <w:pPr>
        <w:pStyle w:val="Odlomakpopisa"/>
        <w:numPr>
          <w:ilvl w:val="0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C0">
        <w:rPr>
          <w:rFonts w:ascii="Times New Roman" w:hAnsi="Times New Roman" w:cs="Times New Roman"/>
          <w:b/>
          <w:sz w:val="24"/>
          <w:szCs w:val="24"/>
        </w:rPr>
        <w:t>RAČUN PRIHODA I RASHODA</w:t>
      </w:r>
    </w:p>
    <w:p w:rsidR="00ED57B3" w:rsidRPr="0022526D" w:rsidRDefault="00285641" w:rsidP="009E4AFE">
      <w:pPr>
        <w:pStyle w:val="Odlomakpopisa"/>
        <w:numPr>
          <w:ilvl w:val="1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26D">
        <w:rPr>
          <w:rFonts w:ascii="Times New Roman" w:hAnsi="Times New Roman" w:cs="Times New Roman"/>
          <w:bCs/>
          <w:sz w:val="24"/>
          <w:szCs w:val="24"/>
        </w:rPr>
        <w:t xml:space="preserve">PRIHODI POSLOVANJA </w:t>
      </w:r>
    </w:p>
    <w:p w:rsidR="00285641" w:rsidRPr="004641C0" w:rsidRDefault="00674D2C" w:rsidP="0022526D">
      <w:pPr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sz w:val="24"/>
          <w:szCs w:val="24"/>
        </w:rPr>
        <w:t>Centar je za 2019</w:t>
      </w:r>
      <w:r w:rsidR="00285641" w:rsidRPr="004641C0">
        <w:rPr>
          <w:rFonts w:ascii="Times New Roman" w:hAnsi="Times New Roman" w:cs="Times New Roman"/>
          <w:sz w:val="24"/>
          <w:szCs w:val="24"/>
        </w:rPr>
        <w:t xml:space="preserve">. godinu </w:t>
      </w:r>
      <w:r w:rsidR="000D12B5" w:rsidRPr="004641C0">
        <w:rPr>
          <w:rFonts w:ascii="Times New Roman" w:hAnsi="Times New Roman" w:cs="Times New Roman"/>
          <w:sz w:val="24"/>
          <w:szCs w:val="24"/>
        </w:rPr>
        <w:t xml:space="preserve">planirao </w:t>
      </w:r>
      <w:r w:rsidR="00285641" w:rsidRPr="004641C0">
        <w:rPr>
          <w:rFonts w:ascii="Times New Roman" w:hAnsi="Times New Roman" w:cs="Times New Roman"/>
          <w:sz w:val="24"/>
          <w:szCs w:val="24"/>
        </w:rPr>
        <w:t xml:space="preserve">prihode poslovanja u iznosu od </w:t>
      </w:r>
      <w:r w:rsidRPr="004641C0">
        <w:rPr>
          <w:rFonts w:ascii="Times New Roman" w:hAnsi="Times New Roman" w:cs="Times New Roman"/>
          <w:sz w:val="24"/>
          <w:szCs w:val="24"/>
        </w:rPr>
        <w:t>52.400</w:t>
      </w:r>
      <w:r w:rsidR="009E4AFE" w:rsidRPr="004641C0">
        <w:rPr>
          <w:rFonts w:ascii="Times New Roman" w:hAnsi="Times New Roman" w:cs="Times New Roman"/>
          <w:sz w:val="24"/>
          <w:szCs w:val="24"/>
        </w:rPr>
        <w:t>.000</w:t>
      </w:r>
      <w:r w:rsidR="00207C8C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285641" w:rsidRPr="004641C0">
        <w:rPr>
          <w:rFonts w:ascii="Times New Roman" w:hAnsi="Times New Roman" w:cs="Times New Roman"/>
          <w:sz w:val="24"/>
          <w:szCs w:val="24"/>
        </w:rPr>
        <w:t>kn, a za izvještajno razdo</w:t>
      </w:r>
      <w:r w:rsidR="00207C8C" w:rsidRPr="004641C0">
        <w:rPr>
          <w:rFonts w:ascii="Times New Roman" w:hAnsi="Times New Roman" w:cs="Times New Roman"/>
          <w:sz w:val="24"/>
          <w:szCs w:val="24"/>
        </w:rPr>
        <w:t>blje od siječnja do kraja prosinca</w:t>
      </w:r>
      <w:r w:rsidRPr="004641C0">
        <w:rPr>
          <w:rFonts w:ascii="Times New Roman" w:hAnsi="Times New Roman" w:cs="Times New Roman"/>
          <w:sz w:val="24"/>
          <w:szCs w:val="24"/>
        </w:rPr>
        <w:t xml:space="preserve"> 2019</w:t>
      </w:r>
      <w:r w:rsidR="00285641" w:rsidRPr="004641C0">
        <w:rPr>
          <w:rFonts w:ascii="Times New Roman" w:hAnsi="Times New Roman" w:cs="Times New Roman"/>
          <w:sz w:val="24"/>
          <w:szCs w:val="24"/>
        </w:rPr>
        <w:t>. godine isti su ost</w:t>
      </w:r>
      <w:r w:rsidR="009E4AFE" w:rsidRPr="004641C0">
        <w:rPr>
          <w:rFonts w:ascii="Times New Roman" w:hAnsi="Times New Roman" w:cs="Times New Roman"/>
          <w:sz w:val="24"/>
          <w:szCs w:val="24"/>
        </w:rPr>
        <w:t>vareni u iznosu od 45.475.961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 ili 86,79</w:t>
      </w:r>
      <w:r w:rsidR="00285641" w:rsidRPr="004641C0">
        <w:rPr>
          <w:rFonts w:ascii="Times New Roman" w:hAnsi="Times New Roman" w:cs="Times New Roman"/>
          <w:sz w:val="24"/>
          <w:szCs w:val="24"/>
        </w:rPr>
        <w:t>% plana i odnose se na:</w:t>
      </w:r>
    </w:p>
    <w:p w:rsidR="00285641" w:rsidRPr="004641C0" w:rsidRDefault="00285641" w:rsidP="0022526D">
      <w:pPr>
        <w:pStyle w:val="Odlomakpopisa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b/>
          <w:bCs/>
          <w:sz w:val="24"/>
          <w:szCs w:val="24"/>
        </w:rPr>
        <w:t>Prihodi od financijske imovine</w:t>
      </w:r>
      <w:r w:rsidR="000D12B5" w:rsidRPr="00464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2B5" w:rsidRPr="004641C0">
        <w:rPr>
          <w:rFonts w:ascii="Times New Roman" w:hAnsi="Times New Roman" w:cs="Times New Roman"/>
          <w:bCs/>
          <w:sz w:val="24"/>
          <w:szCs w:val="24"/>
        </w:rPr>
        <w:t>-</w:t>
      </w:r>
      <w:r w:rsidR="000D12B5" w:rsidRPr="00464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1C0">
        <w:rPr>
          <w:rFonts w:ascii="Times New Roman" w:hAnsi="Times New Roman" w:cs="Times New Roman"/>
          <w:sz w:val="24"/>
          <w:szCs w:val="24"/>
        </w:rPr>
        <w:t>ost</w:t>
      </w:r>
      <w:r w:rsidR="00674D2C" w:rsidRPr="004641C0">
        <w:rPr>
          <w:rFonts w:ascii="Times New Roman" w:hAnsi="Times New Roman" w:cs="Times New Roman"/>
          <w:sz w:val="24"/>
          <w:szCs w:val="24"/>
        </w:rPr>
        <w:t>vareni su u iznosu 24.346.485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kn, a</w:t>
      </w:r>
      <w:r w:rsidR="00592E75" w:rsidRPr="004641C0">
        <w:rPr>
          <w:rFonts w:ascii="Times New Roman" w:hAnsi="Times New Roman" w:cs="Times New Roman"/>
          <w:sz w:val="24"/>
          <w:szCs w:val="24"/>
        </w:rPr>
        <w:t xml:space="preserve"> u najvećoj mjeri </w:t>
      </w:r>
      <w:r w:rsidR="000D12B5" w:rsidRPr="004641C0">
        <w:rPr>
          <w:rFonts w:ascii="Times New Roman" w:hAnsi="Times New Roman" w:cs="Times New Roman"/>
          <w:sz w:val="24"/>
          <w:szCs w:val="24"/>
        </w:rPr>
        <w:t xml:space="preserve">se </w:t>
      </w:r>
      <w:r w:rsidR="00592E75" w:rsidRPr="004641C0">
        <w:rPr>
          <w:rFonts w:ascii="Times New Roman" w:hAnsi="Times New Roman" w:cs="Times New Roman"/>
          <w:sz w:val="24"/>
          <w:szCs w:val="24"/>
        </w:rPr>
        <w:t>odnose</w:t>
      </w:r>
      <w:r w:rsidRPr="004641C0">
        <w:rPr>
          <w:rFonts w:ascii="Times New Roman" w:hAnsi="Times New Roman" w:cs="Times New Roman"/>
          <w:sz w:val="24"/>
          <w:szCs w:val="24"/>
        </w:rPr>
        <w:t xml:space="preserve"> na </w:t>
      </w:r>
      <w:r w:rsidR="00F217AD" w:rsidRPr="004641C0">
        <w:rPr>
          <w:rFonts w:ascii="Times New Roman" w:hAnsi="Times New Roman" w:cs="Times New Roman"/>
          <w:sz w:val="24"/>
          <w:szCs w:val="24"/>
        </w:rPr>
        <w:t xml:space="preserve">prihode od dividendi </w:t>
      </w:r>
      <w:r w:rsidR="00674D2C" w:rsidRPr="004641C0">
        <w:rPr>
          <w:rFonts w:ascii="Times New Roman" w:hAnsi="Times New Roman" w:cs="Times New Roman"/>
          <w:sz w:val="24"/>
          <w:szCs w:val="24"/>
        </w:rPr>
        <w:t>(23.538.435</w:t>
      </w:r>
      <w:r w:rsidR="00F217AD" w:rsidRPr="004641C0">
        <w:rPr>
          <w:rFonts w:ascii="Times New Roman" w:hAnsi="Times New Roman" w:cs="Times New Roman"/>
          <w:sz w:val="24"/>
          <w:szCs w:val="24"/>
        </w:rPr>
        <w:t xml:space="preserve"> kn) </w:t>
      </w:r>
      <w:r w:rsidR="00CB2AA7" w:rsidRPr="004641C0">
        <w:rPr>
          <w:rFonts w:ascii="Times New Roman" w:hAnsi="Times New Roman" w:cs="Times New Roman"/>
          <w:sz w:val="24"/>
          <w:szCs w:val="24"/>
        </w:rPr>
        <w:t>uplaćene između ostalog</w:t>
      </w:r>
      <w:r w:rsidR="00592E75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286A8F" w:rsidRPr="004641C0">
        <w:rPr>
          <w:rFonts w:ascii="Times New Roman" w:hAnsi="Times New Roman" w:cs="Times New Roman"/>
          <w:sz w:val="24"/>
          <w:szCs w:val="24"/>
        </w:rPr>
        <w:t xml:space="preserve">od slijedećih društava: </w:t>
      </w:r>
      <w:r w:rsidR="00C245EF" w:rsidRPr="004641C0">
        <w:rPr>
          <w:rFonts w:ascii="Times New Roman" w:hAnsi="Times New Roman" w:cs="Times New Roman"/>
          <w:sz w:val="24"/>
          <w:szCs w:val="24"/>
        </w:rPr>
        <w:t>JANAF d.</w:t>
      </w:r>
      <w:r w:rsidR="00286A8F" w:rsidRPr="004641C0">
        <w:rPr>
          <w:rFonts w:ascii="Times New Roman" w:hAnsi="Times New Roman" w:cs="Times New Roman"/>
          <w:sz w:val="24"/>
          <w:szCs w:val="24"/>
        </w:rPr>
        <w:t xml:space="preserve">d., </w:t>
      </w:r>
      <w:r w:rsidR="00711C97" w:rsidRPr="004641C0">
        <w:rPr>
          <w:rFonts w:ascii="Times New Roman" w:hAnsi="Times New Roman" w:cs="Times New Roman"/>
          <w:sz w:val="24"/>
          <w:szCs w:val="24"/>
        </w:rPr>
        <w:t>PODRAVKA d.d</w:t>
      </w:r>
      <w:r w:rsidR="00286A8F" w:rsidRPr="004641C0">
        <w:rPr>
          <w:rFonts w:ascii="Times New Roman" w:hAnsi="Times New Roman" w:cs="Times New Roman"/>
          <w:sz w:val="24"/>
          <w:szCs w:val="24"/>
        </w:rPr>
        <w:t>,</w:t>
      </w:r>
      <w:r w:rsidR="00711C97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B8134B" w:rsidRPr="004641C0">
        <w:rPr>
          <w:rFonts w:ascii="Times New Roman" w:hAnsi="Times New Roman" w:cs="Times New Roman"/>
          <w:sz w:val="24"/>
          <w:szCs w:val="24"/>
        </w:rPr>
        <w:t>JADRANSKI LUKSUZNI HOTELI d.d</w:t>
      </w:r>
      <w:r w:rsidR="00CB2AA7" w:rsidRPr="004641C0">
        <w:rPr>
          <w:rFonts w:ascii="Times New Roman" w:hAnsi="Times New Roman" w:cs="Times New Roman"/>
          <w:sz w:val="24"/>
          <w:szCs w:val="24"/>
        </w:rPr>
        <w:t>.,</w:t>
      </w:r>
      <w:r w:rsidR="00592E75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0D12B5" w:rsidRPr="004641C0">
        <w:rPr>
          <w:rFonts w:ascii="Times New Roman" w:hAnsi="Times New Roman" w:cs="Times New Roman"/>
          <w:sz w:val="24"/>
          <w:szCs w:val="24"/>
        </w:rPr>
        <w:t xml:space="preserve">zatim na </w:t>
      </w:r>
      <w:r w:rsidR="00592E75" w:rsidRPr="004641C0">
        <w:rPr>
          <w:rFonts w:ascii="Times New Roman" w:hAnsi="Times New Roman" w:cs="Times New Roman"/>
          <w:sz w:val="24"/>
          <w:szCs w:val="24"/>
        </w:rPr>
        <w:t xml:space="preserve">prihode </w:t>
      </w:r>
      <w:r w:rsidR="00711C97" w:rsidRPr="004641C0">
        <w:rPr>
          <w:rFonts w:ascii="Times New Roman" w:hAnsi="Times New Roman" w:cs="Times New Roman"/>
          <w:sz w:val="24"/>
          <w:szCs w:val="24"/>
        </w:rPr>
        <w:t>od</w:t>
      </w:r>
      <w:r w:rsidR="00F217AD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0D12B5" w:rsidRPr="004641C0">
        <w:rPr>
          <w:rFonts w:ascii="Times New Roman" w:hAnsi="Times New Roman" w:cs="Times New Roman"/>
          <w:sz w:val="24"/>
          <w:szCs w:val="24"/>
        </w:rPr>
        <w:t>kamata</w:t>
      </w:r>
      <w:r w:rsidR="00DB5F2A" w:rsidRPr="004641C0">
        <w:rPr>
          <w:rFonts w:ascii="Times New Roman" w:hAnsi="Times New Roman" w:cs="Times New Roman"/>
          <w:sz w:val="24"/>
          <w:szCs w:val="24"/>
        </w:rPr>
        <w:t xml:space="preserve"> na oročena sredstva i depozite po viđenju (</w:t>
      </w:r>
      <w:r w:rsidR="00674D2C" w:rsidRPr="004641C0">
        <w:rPr>
          <w:rFonts w:ascii="Times New Roman" w:hAnsi="Times New Roman" w:cs="Times New Roman"/>
          <w:sz w:val="24"/>
          <w:szCs w:val="24"/>
        </w:rPr>
        <w:t>88.273</w:t>
      </w:r>
      <w:r w:rsidR="00DB5F2A" w:rsidRPr="004641C0">
        <w:rPr>
          <w:rFonts w:ascii="Times New Roman" w:hAnsi="Times New Roman" w:cs="Times New Roman"/>
          <w:sz w:val="24"/>
          <w:szCs w:val="24"/>
        </w:rPr>
        <w:t xml:space="preserve"> kn), prihod</w:t>
      </w:r>
      <w:r w:rsidR="009E4AFE" w:rsidRPr="004641C0">
        <w:rPr>
          <w:rFonts w:ascii="Times New Roman" w:hAnsi="Times New Roman" w:cs="Times New Roman"/>
          <w:sz w:val="24"/>
          <w:szCs w:val="24"/>
        </w:rPr>
        <w:t>e od zateznih kamata (181.530</w:t>
      </w:r>
      <w:r w:rsidR="00DB5F2A" w:rsidRPr="004641C0">
        <w:rPr>
          <w:rFonts w:ascii="Times New Roman" w:hAnsi="Times New Roman" w:cs="Times New Roman"/>
          <w:sz w:val="24"/>
          <w:szCs w:val="24"/>
        </w:rPr>
        <w:t xml:space="preserve"> kn), prihode od pozitivnih tečajnih razlika i razlika zbog primj</w:t>
      </w:r>
      <w:r w:rsidR="00674D2C" w:rsidRPr="004641C0">
        <w:rPr>
          <w:rFonts w:ascii="Times New Roman" w:hAnsi="Times New Roman" w:cs="Times New Roman"/>
          <w:sz w:val="24"/>
          <w:szCs w:val="24"/>
        </w:rPr>
        <w:t>ene valutne klauzule (45.564</w:t>
      </w:r>
      <w:r w:rsidR="00DB5F2A" w:rsidRPr="004641C0">
        <w:rPr>
          <w:rFonts w:ascii="Times New Roman" w:hAnsi="Times New Roman" w:cs="Times New Roman"/>
          <w:sz w:val="24"/>
          <w:szCs w:val="24"/>
        </w:rPr>
        <w:t xml:space="preserve"> kn) </w:t>
      </w:r>
      <w:r w:rsidRPr="004641C0">
        <w:rPr>
          <w:rFonts w:ascii="Times New Roman" w:hAnsi="Times New Roman" w:cs="Times New Roman"/>
          <w:sz w:val="24"/>
          <w:szCs w:val="24"/>
        </w:rPr>
        <w:t>i ostale prihode od finan</w:t>
      </w:r>
      <w:r w:rsidR="00674D2C" w:rsidRPr="004641C0">
        <w:rPr>
          <w:rFonts w:ascii="Times New Roman" w:hAnsi="Times New Roman" w:cs="Times New Roman"/>
          <w:sz w:val="24"/>
          <w:szCs w:val="24"/>
        </w:rPr>
        <w:t>cijske imovine (492.683</w:t>
      </w:r>
      <w:r w:rsidR="00DF4C95" w:rsidRPr="004641C0">
        <w:rPr>
          <w:rFonts w:ascii="Times New Roman" w:hAnsi="Times New Roman" w:cs="Times New Roman"/>
          <w:sz w:val="24"/>
          <w:szCs w:val="24"/>
        </w:rPr>
        <w:t xml:space="preserve"> kn);</w:t>
      </w:r>
    </w:p>
    <w:p w:rsidR="00285641" w:rsidRPr="004641C0" w:rsidRDefault="00285641" w:rsidP="0022526D">
      <w:pPr>
        <w:pStyle w:val="Odlomakpopisa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b/>
          <w:bCs/>
          <w:sz w:val="24"/>
          <w:szCs w:val="24"/>
        </w:rPr>
        <w:t>Prihodi od nefinancijske imovine</w:t>
      </w:r>
      <w:r w:rsidR="000D12B5" w:rsidRPr="004641C0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4641C0">
        <w:rPr>
          <w:rFonts w:ascii="Times New Roman" w:hAnsi="Times New Roman" w:cs="Times New Roman"/>
          <w:sz w:val="24"/>
          <w:szCs w:val="24"/>
        </w:rPr>
        <w:t xml:space="preserve"> os</w:t>
      </w:r>
      <w:r w:rsidR="00674D2C" w:rsidRPr="004641C0">
        <w:rPr>
          <w:rFonts w:ascii="Times New Roman" w:hAnsi="Times New Roman" w:cs="Times New Roman"/>
          <w:sz w:val="24"/>
          <w:szCs w:val="24"/>
        </w:rPr>
        <w:t>tvareni su u iznosu od 1.655.736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 i odnose se na prihode od </w:t>
      </w:r>
      <w:r w:rsidR="00DF4C95" w:rsidRPr="004641C0">
        <w:rPr>
          <w:rFonts w:ascii="Times New Roman" w:hAnsi="Times New Roman" w:cs="Times New Roman"/>
          <w:sz w:val="24"/>
          <w:szCs w:val="24"/>
        </w:rPr>
        <w:t xml:space="preserve">zakupa i </w:t>
      </w:r>
      <w:r w:rsidR="0016142F" w:rsidRPr="004641C0">
        <w:rPr>
          <w:rFonts w:ascii="Times New Roman" w:hAnsi="Times New Roman" w:cs="Times New Roman"/>
          <w:sz w:val="24"/>
          <w:szCs w:val="24"/>
        </w:rPr>
        <w:t>najma</w:t>
      </w:r>
      <w:r w:rsidR="00DF4C95" w:rsidRPr="004641C0">
        <w:rPr>
          <w:rFonts w:ascii="Times New Roman" w:hAnsi="Times New Roman" w:cs="Times New Roman"/>
          <w:sz w:val="24"/>
          <w:szCs w:val="24"/>
        </w:rPr>
        <w:t>;</w:t>
      </w:r>
    </w:p>
    <w:p w:rsidR="00285641" w:rsidRPr="004641C0" w:rsidRDefault="00285641" w:rsidP="0022526D">
      <w:pPr>
        <w:pStyle w:val="Odlomakpopisa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b/>
          <w:bCs/>
          <w:sz w:val="24"/>
          <w:szCs w:val="24"/>
        </w:rPr>
        <w:t xml:space="preserve">Prihodi od kamata na dane zajmove </w:t>
      </w:r>
      <w:r w:rsidRPr="004641C0">
        <w:rPr>
          <w:rFonts w:ascii="Times New Roman" w:hAnsi="Times New Roman" w:cs="Times New Roman"/>
          <w:b/>
          <w:sz w:val="24"/>
          <w:szCs w:val="24"/>
        </w:rPr>
        <w:t>trgovačkim društvima u javnom sektoru</w:t>
      </w:r>
      <w:r w:rsidRPr="00464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2B5" w:rsidRPr="004641C0">
        <w:rPr>
          <w:rFonts w:ascii="Times New Roman" w:hAnsi="Times New Roman" w:cs="Times New Roman"/>
          <w:sz w:val="24"/>
          <w:szCs w:val="24"/>
        </w:rPr>
        <w:t>-</w:t>
      </w:r>
      <w:r w:rsidRPr="004641C0">
        <w:rPr>
          <w:rFonts w:ascii="Times New Roman" w:hAnsi="Times New Roman" w:cs="Times New Roman"/>
          <w:sz w:val="24"/>
          <w:szCs w:val="24"/>
        </w:rPr>
        <w:t>ostvareni su u ukup</w:t>
      </w:r>
      <w:r w:rsidR="00674D2C" w:rsidRPr="004641C0">
        <w:rPr>
          <w:rFonts w:ascii="Times New Roman" w:hAnsi="Times New Roman" w:cs="Times New Roman"/>
          <w:sz w:val="24"/>
          <w:szCs w:val="24"/>
        </w:rPr>
        <w:t>nom iznosu od 53.995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 i odnose se na uplate redovnih kamata po sklopljenim predstečajnim nagodbama i stečajnim postupcima</w:t>
      </w:r>
      <w:r w:rsidR="00DF4C95" w:rsidRPr="004641C0">
        <w:rPr>
          <w:rFonts w:ascii="Times New Roman" w:hAnsi="Times New Roman" w:cs="Times New Roman"/>
          <w:sz w:val="24"/>
          <w:szCs w:val="24"/>
        </w:rPr>
        <w:t>;</w:t>
      </w:r>
    </w:p>
    <w:p w:rsidR="0016142F" w:rsidRPr="004641C0" w:rsidRDefault="0016142F" w:rsidP="0022526D">
      <w:pPr>
        <w:pStyle w:val="Odlomakpopisa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b/>
          <w:sz w:val="24"/>
          <w:szCs w:val="24"/>
        </w:rPr>
        <w:t>Prihodi po posebnim propisima</w:t>
      </w:r>
      <w:r w:rsidRPr="004641C0">
        <w:rPr>
          <w:rFonts w:ascii="Times New Roman" w:hAnsi="Times New Roman" w:cs="Times New Roman"/>
          <w:sz w:val="24"/>
          <w:szCs w:val="24"/>
        </w:rPr>
        <w:t xml:space="preserve"> - ostvareni su u iznosu od 1.926 kn i odnose se na prihode vezane uz stručno osposobljavanje za rad bez zasnivanja radnog odnosa;</w:t>
      </w:r>
    </w:p>
    <w:p w:rsidR="00EF7BEE" w:rsidRPr="004641C0" w:rsidRDefault="00285641" w:rsidP="0022526D">
      <w:pPr>
        <w:pStyle w:val="Odlomakpopisa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1C0">
        <w:rPr>
          <w:rFonts w:ascii="Times New Roman" w:hAnsi="Times New Roman" w:cs="Times New Roman"/>
          <w:b/>
          <w:bCs/>
          <w:sz w:val="24"/>
          <w:szCs w:val="24"/>
        </w:rPr>
        <w:t>Prihodi od pruženih usluga</w:t>
      </w:r>
      <w:r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0D12B5" w:rsidRPr="004641C0">
        <w:rPr>
          <w:rFonts w:ascii="Times New Roman" w:hAnsi="Times New Roman" w:cs="Times New Roman"/>
          <w:sz w:val="24"/>
          <w:szCs w:val="24"/>
        </w:rPr>
        <w:t xml:space="preserve">- </w:t>
      </w:r>
      <w:r w:rsidRPr="004641C0">
        <w:rPr>
          <w:rFonts w:ascii="Times New Roman" w:hAnsi="Times New Roman" w:cs="Times New Roman"/>
          <w:sz w:val="24"/>
          <w:szCs w:val="24"/>
        </w:rPr>
        <w:t xml:space="preserve">ostvareni su u sveukupnom </w:t>
      </w:r>
      <w:r w:rsidR="00674D2C" w:rsidRPr="004641C0">
        <w:rPr>
          <w:rFonts w:ascii="Times New Roman" w:hAnsi="Times New Roman" w:cs="Times New Roman"/>
          <w:sz w:val="24"/>
          <w:szCs w:val="24"/>
        </w:rPr>
        <w:t>iznosu od 15.409.374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kn, a odnose</w:t>
      </w:r>
      <w:r w:rsidR="006533A4" w:rsidRPr="004641C0">
        <w:rPr>
          <w:rFonts w:ascii="Times New Roman" w:hAnsi="Times New Roman" w:cs="Times New Roman"/>
          <w:sz w:val="24"/>
          <w:szCs w:val="24"/>
        </w:rPr>
        <w:t xml:space="preserve"> na prihode od naknade za realiziranu prodaju dionica/poslovnih udjela i naknade za naplaćenu dividendu za trgovačka društva iz portfelja RH i HZMO-a</w:t>
      </w:r>
      <w:r w:rsidR="0016142F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6533A4" w:rsidRPr="004641C0">
        <w:rPr>
          <w:rFonts w:ascii="Times New Roman" w:hAnsi="Times New Roman" w:cs="Times New Roman"/>
          <w:sz w:val="24"/>
          <w:szCs w:val="24"/>
        </w:rPr>
        <w:t xml:space="preserve">sukladno odredbama Odluke o visini naknade za upravljanje i raspolaganje dionicama i udjelima kojima upravlja Centar za restrukturiranje i prodaju </w:t>
      </w:r>
      <w:r w:rsidR="00F02755" w:rsidRPr="004641C0">
        <w:rPr>
          <w:rFonts w:ascii="Times New Roman" w:hAnsi="Times New Roman" w:cs="Times New Roman"/>
          <w:sz w:val="24"/>
          <w:szCs w:val="24"/>
        </w:rPr>
        <w:t xml:space="preserve">(„Narodne </w:t>
      </w:r>
      <w:proofErr w:type="spellStart"/>
      <w:r w:rsidR="00F02755" w:rsidRPr="004641C0">
        <w:rPr>
          <w:rFonts w:ascii="Times New Roman" w:hAnsi="Times New Roman" w:cs="Times New Roman"/>
          <w:sz w:val="24"/>
          <w:szCs w:val="24"/>
        </w:rPr>
        <w:t>novineˮ</w:t>
      </w:r>
      <w:proofErr w:type="spellEnd"/>
      <w:r w:rsidR="0016142F" w:rsidRPr="004641C0">
        <w:rPr>
          <w:rFonts w:ascii="Times New Roman" w:hAnsi="Times New Roman" w:cs="Times New Roman"/>
          <w:sz w:val="24"/>
          <w:szCs w:val="24"/>
        </w:rPr>
        <w:t xml:space="preserve"> broj </w:t>
      </w:r>
      <w:r w:rsidR="006533A4" w:rsidRPr="004641C0">
        <w:rPr>
          <w:rFonts w:ascii="Times New Roman" w:hAnsi="Times New Roman" w:cs="Times New Roman"/>
          <w:sz w:val="24"/>
          <w:szCs w:val="24"/>
        </w:rPr>
        <w:t>39/2019)</w:t>
      </w:r>
      <w:r w:rsidRPr="004641C0">
        <w:rPr>
          <w:rFonts w:ascii="Times New Roman" w:hAnsi="Times New Roman" w:cs="Times New Roman"/>
          <w:sz w:val="24"/>
          <w:szCs w:val="24"/>
        </w:rPr>
        <w:t>,</w:t>
      </w:r>
      <w:r w:rsidR="006533A4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Pr="004641C0">
        <w:rPr>
          <w:rFonts w:ascii="Times New Roman" w:hAnsi="Times New Roman" w:cs="Times New Roman"/>
          <w:sz w:val="24"/>
          <w:szCs w:val="24"/>
        </w:rPr>
        <w:t>na prihode od</w:t>
      </w:r>
      <w:r w:rsidR="00A4601B" w:rsidRPr="004641C0">
        <w:rPr>
          <w:rFonts w:ascii="Times New Roman" w:hAnsi="Times New Roman" w:cs="Times New Roman"/>
          <w:sz w:val="24"/>
          <w:szCs w:val="24"/>
        </w:rPr>
        <w:t xml:space="preserve"> otkupljenih</w:t>
      </w:r>
      <w:r w:rsidRPr="004641C0">
        <w:rPr>
          <w:rFonts w:ascii="Times New Roman" w:hAnsi="Times New Roman" w:cs="Times New Roman"/>
          <w:sz w:val="24"/>
          <w:szCs w:val="24"/>
        </w:rPr>
        <w:t xml:space="preserve"> ponudbenih dokumentacija za prodaju dionica</w:t>
      </w:r>
      <w:r w:rsidR="00A4601B" w:rsidRPr="004641C0">
        <w:rPr>
          <w:rFonts w:ascii="Times New Roman" w:hAnsi="Times New Roman" w:cs="Times New Roman"/>
          <w:sz w:val="24"/>
          <w:szCs w:val="24"/>
        </w:rPr>
        <w:t>/poslovnih udjela</w:t>
      </w:r>
      <w:r w:rsidRPr="004641C0">
        <w:rPr>
          <w:rFonts w:ascii="Times New Roman" w:hAnsi="Times New Roman" w:cs="Times New Roman"/>
          <w:sz w:val="24"/>
          <w:szCs w:val="24"/>
        </w:rPr>
        <w:t xml:space="preserve"> društava iz portfelja Centra, Republike Hrvatske i ostalih državnih imatelja,</w:t>
      </w:r>
      <w:r w:rsidR="005C5F10" w:rsidRPr="004641C0">
        <w:rPr>
          <w:rFonts w:ascii="Times New Roman" w:hAnsi="Times New Roman" w:cs="Times New Roman"/>
          <w:sz w:val="24"/>
          <w:szCs w:val="24"/>
        </w:rPr>
        <w:t xml:space="preserve"> te </w:t>
      </w:r>
      <w:r w:rsidRPr="004641C0">
        <w:rPr>
          <w:rFonts w:ascii="Times New Roman" w:hAnsi="Times New Roman" w:cs="Times New Roman"/>
          <w:sz w:val="24"/>
          <w:szCs w:val="24"/>
        </w:rPr>
        <w:t>na prihode od izdanih iskaza nekretnina</w:t>
      </w:r>
      <w:r w:rsidR="00B71355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6533A4" w:rsidRPr="004641C0">
        <w:rPr>
          <w:rFonts w:ascii="Times New Roman" w:hAnsi="Times New Roman" w:cs="Times New Roman"/>
          <w:sz w:val="24"/>
          <w:szCs w:val="24"/>
        </w:rPr>
        <w:t>i</w:t>
      </w:r>
      <w:r w:rsidRPr="004641C0">
        <w:rPr>
          <w:rFonts w:ascii="Times New Roman" w:hAnsi="Times New Roman" w:cs="Times New Roman"/>
          <w:sz w:val="24"/>
          <w:szCs w:val="24"/>
        </w:rPr>
        <w:t xml:space="preserve"> na prihode o</w:t>
      </w:r>
      <w:r w:rsidR="00CB2AA7" w:rsidRPr="004641C0">
        <w:rPr>
          <w:rFonts w:ascii="Times New Roman" w:hAnsi="Times New Roman" w:cs="Times New Roman"/>
          <w:sz w:val="24"/>
          <w:szCs w:val="24"/>
        </w:rPr>
        <w:t>d pruženih usluga fotokopiranja</w:t>
      </w:r>
      <w:r w:rsidR="00DF4C95" w:rsidRPr="004641C0">
        <w:rPr>
          <w:rFonts w:ascii="Times New Roman" w:hAnsi="Times New Roman" w:cs="Times New Roman"/>
          <w:sz w:val="24"/>
          <w:szCs w:val="24"/>
        </w:rPr>
        <w:t>;</w:t>
      </w:r>
    </w:p>
    <w:p w:rsidR="00285641" w:rsidRPr="004641C0" w:rsidRDefault="00285641" w:rsidP="009E4AFE">
      <w:pPr>
        <w:pStyle w:val="Odlomakpopisa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1C0">
        <w:rPr>
          <w:rFonts w:ascii="Times New Roman" w:hAnsi="Times New Roman" w:cs="Times New Roman"/>
          <w:b/>
          <w:bCs/>
          <w:sz w:val="24"/>
          <w:szCs w:val="24"/>
        </w:rPr>
        <w:t>Ostali prihodi</w:t>
      </w:r>
      <w:r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0D12B5" w:rsidRPr="004641C0">
        <w:rPr>
          <w:rFonts w:ascii="Times New Roman" w:hAnsi="Times New Roman" w:cs="Times New Roman"/>
          <w:sz w:val="24"/>
          <w:szCs w:val="24"/>
        </w:rPr>
        <w:t xml:space="preserve">- </w:t>
      </w:r>
      <w:r w:rsidRPr="004641C0">
        <w:rPr>
          <w:rFonts w:ascii="Times New Roman" w:hAnsi="Times New Roman" w:cs="Times New Roman"/>
          <w:sz w:val="24"/>
          <w:szCs w:val="24"/>
        </w:rPr>
        <w:t>os</w:t>
      </w:r>
      <w:r w:rsidR="00EF7BEE" w:rsidRPr="004641C0">
        <w:rPr>
          <w:rFonts w:ascii="Times New Roman" w:hAnsi="Times New Roman" w:cs="Times New Roman"/>
          <w:sz w:val="24"/>
          <w:szCs w:val="24"/>
        </w:rPr>
        <w:t>tvar</w:t>
      </w:r>
      <w:r w:rsidR="009E4AFE" w:rsidRPr="004641C0">
        <w:rPr>
          <w:rFonts w:ascii="Times New Roman" w:hAnsi="Times New Roman" w:cs="Times New Roman"/>
          <w:sz w:val="24"/>
          <w:szCs w:val="24"/>
        </w:rPr>
        <w:t>eni su u iznosu od 4.008.445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kn, a odnose </w:t>
      </w:r>
      <w:r w:rsidR="0016142F" w:rsidRPr="004641C0">
        <w:rPr>
          <w:rFonts w:ascii="Times New Roman" w:hAnsi="Times New Roman" w:cs="Times New Roman"/>
          <w:sz w:val="24"/>
          <w:szCs w:val="24"/>
        </w:rPr>
        <w:t xml:space="preserve">se </w:t>
      </w:r>
      <w:r w:rsidRPr="004641C0">
        <w:rPr>
          <w:rFonts w:ascii="Times New Roman" w:hAnsi="Times New Roman" w:cs="Times New Roman"/>
          <w:sz w:val="24"/>
          <w:szCs w:val="24"/>
        </w:rPr>
        <w:t>na prihode od pa</w:t>
      </w:r>
      <w:r w:rsidR="009E4AFE" w:rsidRPr="004641C0">
        <w:rPr>
          <w:rFonts w:ascii="Times New Roman" w:hAnsi="Times New Roman" w:cs="Times New Roman"/>
          <w:sz w:val="24"/>
          <w:szCs w:val="24"/>
        </w:rPr>
        <w:t>rničnih troškova (95.673</w:t>
      </w:r>
      <w:r w:rsidR="00C32455" w:rsidRPr="004641C0">
        <w:rPr>
          <w:rFonts w:ascii="Times New Roman" w:hAnsi="Times New Roman" w:cs="Times New Roman"/>
          <w:sz w:val="24"/>
          <w:szCs w:val="24"/>
        </w:rPr>
        <w:t xml:space="preserve"> kn), prihode od neosnovano stečenih novčanih sr</w:t>
      </w:r>
      <w:r w:rsidR="00BD6A2E" w:rsidRPr="004641C0">
        <w:rPr>
          <w:rFonts w:ascii="Times New Roman" w:hAnsi="Times New Roman" w:cs="Times New Roman"/>
          <w:sz w:val="24"/>
          <w:szCs w:val="24"/>
        </w:rPr>
        <w:t>edstava</w:t>
      </w:r>
      <w:r w:rsidR="00965CC2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9E4AFE" w:rsidRPr="004641C0">
        <w:rPr>
          <w:rFonts w:ascii="Times New Roman" w:hAnsi="Times New Roman" w:cs="Times New Roman"/>
          <w:sz w:val="24"/>
          <w:szCs w:val="24"/>
        </w:rPr>
        <w:t>(58.984</w:t>
      </w:r>
      <w:r w:rsidR="003078F9" w:rsidRPr="004641C0">
        <w:rPr>
          <w:rFonts w:ascii="Times New Roman" w:hAnsi="Times New Roman" w:cs="Times New Roman"/>
          <w:sz w:val="24"/>
          <w:szCs w:val="24"/>
        </w:rPr>
        <w:t xml:space="preserve"> kn),</w:t>
      </w:r>
      <w:r w:rsidR="00BD6A2E" w:rsidRPr="004641C0">
        <w:rPr>
          <w:rFonts w:ascii="Times New Roman" w:hAnsi="Times New Roman" w:cs="Times New Roman"/>
          <w:sz w:val="24"/>
          <w:szCs w:val="24"/>
        </w:rPr>
        <w:t xml:space="preserve"> na pri</w:t>
      </w:r>
      <w:r w:rsidR="00881B08" w:rsidRPr="004641C0">
        <w:rPr>
          <w:rFonts w:ascii="Times New Roman" w:hAnsi="Times New Roman" w:cs="Times New Roman"/>
          <w:sz w:val="24"/>
          <w:szCs w:val="24"/>
        </w:rPr>
        <w:t>hode od režijskih tr</w:t>
      </w:r>
      <w:r w:rsidR="007E2DE7" w:rsidRPr="004641C0">
        <w:rPr>
          <w:rFonts w:ascii="Times New Roman" w:hAnsi="Times New Roman" w:cs="Times New Roman"/>
          <w:sz w:val="24"/>
          <w:szCs w:val="24"/>
        </w:rPr>
        <w:t>o</w:t>
      </w:r>
      <w:r w:rsidR="00881B08" w:rsidRPr="004641C0">
        <w:rPr>
          <w:rFonts w:ascii="Times New Roman" w:hAnsi="Times New Roman" w:cs="Times New Roman"/>
          <w:sz w:val="24"/>
          <w:szCs w:val="24"/>
        </w:rPr>
        <w:t xml:space="preserve">škova koji se </w:t>
      </w:r>
      <w:r w:rsidR="00965CC2" w:rsidRPr="004641C0">
        <w:rPr>
          <w:rFonts w:ascii="Times New Roman" w:hAnsi="Times New Roman" w:cs="Times New Roman"/>
          <w:sz w:val="24"/>
          <w:szCs w:val="24"/>
        </w:rPr>
        <w:t xml:space="preserve">u najvećoj mjeri </w:t>
      </w:r>
      <w:r w:rsidR="00881B08" w:rsidRPr="004641C0">
        <w:rPr>
          <w:rFonts w:ascii="Times New Roman" w:hAnsi="Times New Roman" w:cs="Times New Roman"/>
          <w:sz w:val="24"/>
          <w:szCs w:val="24"/>
        </w:rPr>
        <w:t>odnose na refundaciju</w:t>
      </w:r>
      <w:r w:rsidR="00C32455" w:rsidRPr="004641C0">
        <w:rPr>
          <w:rFonts w:ascii="Times New Roman" w:hAnsi="Times New Roman" w:cs="Times New Roman"/>
          <w:sz w:val="24"/>
          <w:szCs w:val="24"/>
        </w:rPr>
        <w:t xml:space="preserve"> troškova sukladno Sporazumu o raspodjeli i načinu plaćanja troškova nekretnine u Zagrebu, Ivana Lučića 6-8 od 25.07.2017. godine (</w:t>
      </w:r>
      <w:r w:rsidR="009E4AFE" w:rsidRPr="004641C0">
        <w:rPr>
          <w:rFonts w:ascii="Times New Roman" w:hAnsi="Times New Roman" w:cs="Times New Roman"/>
          <w:sz w:val="24"/>
          <w:szCs w:val="24"/>
        </w:rPr>
        <w:t>1.690.061</w:t>
      </w:r>
      <w:r w:rsidR="003078F9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BD6A2E" w:rsidRPr="004641C0">
        <w:rPr>
          <w:rFonts w:ascii="Times New Roman" w:hAnsi="Times New Roman" w:cs="Times New Roman"/>
          <w:sz w:val="24"/>
          <w:szCs w:val="24"/>
        </w:rPr>
        <w:t>kn)</w:t>
      </w:r>
      <w:r w:rsidR="003078F9" w:rsidRPr="004641C0">
        <w:rPr>
          <w:rFonts w:ascii="Times New Roman" w:hAnsi="Times New Roman" w:cs="Times New Roman"/>
          <w:sz w:val="24"/>
          <w:szCs w:val="24"/>
        </w:rPr>
        <w:t>, priho</w:t>
      </w:r>
      <w:r w:rsidR="009E4AFE" w:rsidRPr="004641C0">
        <w:rPr>
          <w:rFonts w:ascii="Times New Roman" w:hAnsi="Times New Roman" w:cs="Times New Roman"/>
          <w:sz w:val="24"/>
          <w:szCs w:val="24"/>
        </w:rPr>
        <w:t>de od sudske nagodbe (132.778</w:t>
      </w:r>
      <w:r w:rsidR="003078F9" w:rsidRPr="004641C0">
        <w:rPr>
          <w:rFonts w:ascii="Times New Roman" w:hAnsi="Times New Roman" w:cs="Times New Roman"/>
          <w:sz w:val="24"/>
          <w:szCs w:val="24"/>
        </w:rPr>
        <w:t xml:space="preserve"> kn), prihode od nadoknade troškova od upravljanja dionicama </w:t>
      </w:r>
      <w:r w:rsidR="009E4AFE" w:rsidRPr="004641C0">
        <w:rPr>
          <w:rFonts w:ascii="Times New Roman" w:hAnsi="Times New Roman" w:cs="Times New Roman"/>
          <w:sz w:val="24"/>
          <w:szCs w:val="24"/>
        </w:rPr>
        <w:t>i poslovnim udjelima (211.588</w:t>
      </w:r>
      <w:r w:rsidR="003078F9" w:rsidRPr="004641C0">
        <w:rPr>
          <w:rFonts w:ascii="Times New Roman" w:hAnsi="Times New Roman" w:cs="Times New Roman"/>
          <w:sz w:val="24"/>
          <w:szCs w:val="24"/>
        </w:rPr>
        <w:t xml:space="preserve"> kn) te na o</w:t>
      </w:r>
      <w:r w:rsidR="0016142F" w:rsidRPr="004641C0">
        <w:rPr>
          <w:rFonts w:ascii="Times New Roman" w:hAnsi="Times New Roman" w:cs="Times New Roman"/>
          <w:sz w:val="24"/>
          <w:szCs w:val="24"/>
        </w:rPr>
        <w:t>stale prihode (1.819</w:t>
      </w:r>
      <w:r w:rsidR="003078F9" w:rsidRPr="004641C0">
        <w:rPr>
          <w:rFonts w:ascii="Times New Roman" w:hAnsi="Times New Roman" w:cs="Times New Roman"/>
          <w:sz w:val="24"/>
          <w:szCs w:val="24"/>
        </w:rPr>
        <w:t>.</w:t>
      </w:r>
      <w:r w:rsidR="0016142F" w:rsidRPr="004641C0">
        <w:rPr>
          <w:rFonts w:ascii="Times New Roman" w:hAnsi="Times New Roman" w:cs="Times New Roman"/>
          <w:sz w:val="24"/>
          <w:szCs w:val="24"/>
        </w:rPr>
        <w:t>361</w:t>
      </w:r>
      <w:r w:rsidR="003078F9" w:rsidRPr="004641C0">
        <w:rPr>
          <w:rFonts w:ascii="Times New Roman" w:hAnsi="Times New Roman" w:cs="Times New Roman"/>
          <w:sz w:val="24"/>
          <w:szCs w:val="24"/>
        </w:rPr>
        <w:t xml:space="preserve"> kn).</w:t>
      </w:r>
    </w:p>
    <w:p w:rsidR="002F3AFD" w:rsidRPr="004641C0" w:rsidRDefault="002F3AFD" w:rsidP="003241C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B3" w:rsidRPr="0022526D" w:rsidRDefault="00285641" w:rsidP="009E4AFE">
      <w:pPr>
        <w:pStyle w:val="Odlomakpopisa"/>
        <w:numPr>
          <w:ilvl w:val="1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26D">
        <w:rPr>
          <w:rFonts w:ascii="Times New Roman" w:hAnsi="Times New Roman" w:cs="Times New Roman"/>
          <w:bCs/>
          <w:sz w:val="24"/>
          <w:szCs w:val="24"/>
        </w:rPr>
        <w:t>PRIHODI OD PRODAJE NEFINANCIJSKE IMOVINE</w:t>
      </w:r>
    </w:p>
    <w:p w:rsidR="00AA3119" w:rsidRDefault="003078F9" w:rsidP="009E4AFE">
      <w:pPr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sz w:val="24"/>
          <w:szCs w:val="24"/>
        </w:rPr>
        <w:t>Centar je za 2019</w:t>
      </w:r>
      <w:r w:rsidR="00285641" w:rsidRPr="004641C0">
        <w:rPr>
          <w:rFonts w:ascii="Times New Roman" w:hAnsi="Times New Roman" w:cs="Times New Roman"/>
          <w:sz w:val="24"/>
          <w:szCs w:val="24"/>
        </w:rPr>
        <w:t>. godinu planirao prihode od prodaje nefinan</w:t>
      </w:r>
      <w:r w:rsidR="00F80DE9" w:rsidRPr="004641C0">
        <w:rPr>
          <w:rFonts w:ascii="Times New Roman" w:hAnsi="Times New Roman" w:cs="Times New Roman"/>
          <w:sz w:val="24"/>
          <w:szCs w:val="24"/>
        </w:rPr>
        <w:t xml:space="preserve">cijske imovine u iznosu </w:t>
      </w:r>
      <w:r w:rsidRPr="004641C0">
        <w:rPr>
          <w:rFonts w:ascii="Times New Roman" w:hAnsi="Times New Roman" w:cs="Times New Roman"/>
          <w:sz w:val="24"/>
          <w:szCs w:val="24"/>
        </w:rPr>
        <w:t>od 405.000</w:t>
      </w:r>
      <w:r w:rsidR="00285641" w:rsidRPr="004641C0">
        <w:rPr>
          <w:rFonts w:ascii="Times New Roman" w:hAnsi="Times New Roman" w:cs="Times New Roman"/>
          <w:sz w:val="24"/>
          <w:szCs w:val="24"/>
        </w:rPr>
        <w:t xml:space="preserve"> kn, a za izvještajno razdo</w:t>
      </w:r>
      <w:r w:rsidR="00A47C19" w:rsidRPr="004641C0">
        <w:rPr>
          <w:rFonts w:ascii="Times New Roman" w:hAnsi="Times New Roman" w:cs="Times New Roman"/>
          <w:sz w:val="24"/>
          <w:szCs w:val="24"/>
        </w:rPr>
        <w:t>blje od siječnja do kraja prosinca</w:t>
      </w:r>
      <w:r w:rsidRPr="004641C0">
        <w:rPr>
          <w:rFonts w:ascii="Times New Roman" w:hAnsi="Times New Roman" w:cs="Times New Roman"/>
          <w:sz w:val="24"/>
          <w:szCs w:val="24"/>
        </w:rPr>
        <w:t xml:space="preserve"> 2019</w:t>
      </w:r>
      <w:r w:rsidR="00285641" w:rsidRPr="004641C0">
        <w:rPr>
          <w:rFonts w:ascii="Times New Roman" w:hAnsi="Times New Roman" w:cs="Times New Roman"/>
          <w:sz w:val="24"/>
          <w:szCs w:val="24"/>
        </w:rPr>
        <w:t xml:space="preserve">. godine isti </w:t>
      </w:r>
      <w:r w:rsidR="0023188F" w:rsidRPr="004641C0">
        <w:rPr>
          <w:rFonts w:ascii="Times New Roman" w:hAnsi="Times New Roman" w:cs="Times New Roman"/>
          <w:sz w:val="24"/>
          <w:szCs w:val="24"/>
        </w:rPr>
        <w:t>s</w:t>
      </w:r>
      <w:r w:rsidR="00F80DE9" w:rsidRPr="004641C0">
        <w:rPr>
          <w:rFonts w:ascii="Times New Roman" w:hAnsi="Times New Roman" w:cs="Times New Roman"/>
          <w:sz w:val="24"/>
          <w:szCs w:val="24"/>
        </w:rPr>
        <w:t>u</w:t>
      </w:r>
      <w:r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9E4AFE" w:rsidRPr="004641C0">
        <w:rPr>
          <w:rFonts w:ascii="Times New Roman" w:hAnsi="Times New Roman" w:cs="Times New Roman"/>
          <w:sz w:val="24"/>
          <w:szCs w:val="24"/>
        </w:rPr>
        <w:t>ostvareni u iznosu od 171.840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 ili 42,43% plana i odnose se </w:t>
      </w:r>
      <w:r w:rsidR="00285641" w:rsidRPr="004641C0">
        <w:rPr>
          <w:rFonts w:ascii="Times New Roman" w:hAnsi="Times New Roman" w:cs="Times New Roman"/>
          <w:sz w:val="24"/>
          <w:szCs w:val="24"/>
        </w:rPr>
        <w:t>na prihode od stanova na kojima postoji stanarsko pravo po kojima su, rješenjima trgovačkih sudova, potraživanja prenesena na</w:t>
      </w:r>
      <w:r w:rsidR="0023188F" w:rsidRPr="004641C0">
        <w:rPr>
          <w:rFonts w:ascii="Times New Roman" w:hAnsi="Times New Roman" w:cs="Times New Roman"/>
          <w:sz w:val="24"/>
          <w:szCs w:val="24"/>
        </w:rPr>
        <w:t xml:space="preserve"> pr</w:t>
      </w:r>
      <w:r w:rsidRPr="004641C0">
        <w:rPr>
          <w:rFonts w:ascii="Times New Roman" w:hAnsi="Times New Roman" w:cs="Times New Roman"/>
          <w:sz w:val="24"/>
          <w:szCs w:val="24"/>
        </w:rPr>
        <w:t xml:space="preserve">avne prednike Centra. </w:t>
      </w:r>
    </w:p>
    <w:p w:rsidR="003078F9" w:rsidRPr="004641C0" w:rsidRDefault="003078F9" w:rsidP="00285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B3" w:rsidRPr="0022526D" w:rsidRDefault="00285641" w:rsidP="009E4AFE">
      <w:pPr>
        <w:pStyle w:val="Odlomakpopisa"/>
        <w:numPr>
          <w:ilvl w:val="1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26D">
        <w:rPr>
          <w:rFonts w:ascii="Times New Roman" w:hAnsi="Times New Roman" w:cs="Times New Roman"/>
          <w:bCs/>
          <w:sz w:val="24"/>
          <w:szCs w:val="24"/>
        </w:rPr>
        <w:lastRenderedPageBreak/>
        <w:t>RASHODI POSLOVANJA</w:t>
      </w:r>
    </w:p>
    <w:p w:rsidR="00285641" w:rsidRPr="004641C0" w:rsidRDefault="00F5727B" w:rsidP="0022526D">
      <w:pPr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sz w:val="24"/>
          <w:szCs w:val="24"/>
        </w:rPr>
        <w:t>Centar je za 20</w:t>
      </w:r>
      <w:r w:rsidR="003078F9" w:rsidRPr="004641C0">
        <w:rPr>
          <w:rFonts w:ascii="Times New Roman" w:hAnsi="Times New Roman" w:cs="Times New Roman"/>
          <w:sz w:val="24"/>
          <w:szCs w:val="24"/>
        </w:rPr>
        <w:t>19</w:t>
      </w:r>
      <w:r w:rsidR="00285641" w:rsidRPr="004641C0">
        <w:rPr>
          <w:rFonts w:ascii="Times New Roman" w:hAnsi="Times New Roman" w:cs="Times New Roman"/>
          <w:sz w:val="24"/>
          <w:szCs w:val="24"/>
        </w:rPr>
        <w:t>. godinu planirao rash</w:t>
      </w:r>
      <w:r w:rsidR="00A47C19" w:rsidRPr="004641C0">
        <w:rPr>
          <w:rFonts w:ascii="Times New Roman" w:hAnsi="Times New Roman" w:cs="Times New Roman"/>
          <w:sz w:val="24"/>
          <w:szCs w:val="24"/>
        </w:rPr>
        <w:t>o</w:t>
      </w:r>
      <w:r w:rsidRPr="004641C0">
        <w:rPr>
          <w:rFonts w:ascii="Times New Roman" w:hAnsi="Times New Roman" w:cs="Times New Roman"/>
          <w:sz w:val="24"/>
          <w:szCs w:val="24"/>
        </w:rPr>
        <w:t>de p</w:t>
      </w:r>
      <w:r w:rsidR="003078F9" w:rsidRPr="004641C0">
        <w:rPr>
          <w:rFonts w:ascii="Times New Roman" w:hAnsi="Times New Roman" w:cs="Times New Roman"/>
          <w:sz w:val="24"/>
          <w:szCs w:val="24"/>
        </w:rPr>
        <w:t>oslovanja u iznosu od 30.337.000</w:t>
      </w:r>
      <w:r w:rsidR="00285641" w:rsidRPr="004641C0">
        <w:rPr>
          <w:rFonts w:ascii="Times New Roman" w:hAnsi="Times New Roman" w:cs="Times New Roman"/>
          <w:sz w:val="24"/>
          <w:szCs w:val="24"/>
        </w:rPr>
        <w:t xml:space="preserve"> kn, a za izvještajno razdo</w:t>
      </w:r>
      <w:r w:rsidR="00A47C19" w:rsidRPr="004641C0">
        <w:rPr>
          <w:rFonts w:ascii="Times New Roman" w:hAnsi="Times New Roman" w:cs="Times New Roman"/>
          <w:sz w:val="24"/>
          <w:szCs w:val="24"/>
        </w:rPr>
        <w:t>blje od siječnja do kraja prosinca</w:t>
      </w:r>
      <w:r w:rsidR="003078F9" w:rsidRPr="004641C0">
        <w:rPr>
          <w:rFonts w:ascii="Times New Roman" w:hAnsi="Times New Roman" w:cs="Times New Roman"/>
          <w:sz w:val="24"/>
          <w:szCs w:val="24"/>
        </w:rPr>
        <w:t xml:space="preserve"> 2019</w:t>
      </w:r>
      <w:r w:rsidR="00285641" w:rsidRPr="004641C0">
        <w:rPr>
          <w:rFonts w:ascii="Times New Roman" w:hAnsi="Times New Roman" w:cs="Times New Roman"/>
          <w:sz w:val="24"/>
          <w:szCs w:val="24"/>
        </w:rPr>
        <w:t xml:space="preserve">. godine isti su </w:t>
      </w:r>
      <w:r w:rsidR="003078F9" w:rsidRPr="004641C0">
        <w:rPr>
          <w:rFonts w:ascii="Times New Roman" w:hAnsi="Times New Roman" w:cs="Times New Roman"/>
          <w:sz w:val="24"/>
          <w:szCs w:val="24"/>
        </w:rPr>
        <w:t>ost</w:t>
      </w:r>
      <w:r w:rsidR="009E4AFE" w:rsidRPr="004641C0">
        <w:rPr>
          <w:rFonts w:ascii="Times New Roman" w:hAnsi="Times New Roman" w:cs="Times New Roman"/>
          <w:sz w:val="24"/>
          <w:szCs w:val="24"/>
        </w:rPr>
        <w:t>vareni u iznosu od 23.810.442</w:t>
      </w:r>
      <w:r w:rsidR="003078F9" w:rsidRPr="004641C0">
        <w:rPr>
          <w:rFonts w:ascii="Times New Roman" w:hAnsi="Times New Roman" w:cs="Times New Roman"/>
          <w:sz w:val="24"/>
          <w:szCs w:val="24"/>
        </w:rPr>
        <w:t xml:space="preserve"> kn ili 78,49</w:t>
      </w:r>
      <w:r w:rsidR="00285641" w:rsidRPr="004641C0">
        <w:rPr>
          <w:rFonts w:ascii="Times New Roman" w:hAnsi="Times New Roman" w:cs="Times New Roman"/>
          <w:sz w:val="24"/>
          <w:szCs w:val="24"/>
        </w:rPr>
        <w:t>% plana i odnose se na:</w:t>
      </w:r>
    </w:p>
    <w:p w:rsidR="00285641" w:rsidRPr="004641C0" w:rsidRDefault="00285641" w:rsidP="0022526D">
      <w:pPr>
        <w:pStyle w:val="Odlomakpopisa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b/>
          <w:bCs/>
          <w:sz w:val="24"/>
          <w:szCs w:val="24"/>
        </w:rPr>
        <w:t>Rashodi za zaposlene</w:t>
      </w:r>
      <w:r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0D12B5" w:rsidRPr="004641C0">
        <w:rPr>
          <w:rFonts w:ascii="Times New Roman" w:hAnsi="Times New Roman" w:cs="Times New Roman"/>
          <w:sz w:val="24"/>
          <w:szCs w:val="24"/>
        </w:rPr>
        <w:t xml:space="preserve">- </w:t>
      </w:r>
      <w:r w:rsidRPr="004641C0">
        <w:rPr>
          <w:rFonts w:ascii="Times New Roman" w:hAnsi="Times New Roman" w:cs="Times New Roman"/>
          <w:sz w:val="24"/>
          <w:szCs w:val="24"/>
        </w:rPr>
        <w:t>os</w:t>
      </w:r>
      <w:r w:rsidR="00A47C19" w:rsidRPr="004641C0">
        <w:rPr>
          <w:rFonts w:ascii="Times New Roman" w:hAnsi="Times New Roman" w:cs="Times New Roman"/>
          <w:sz w:val="24"/>
          <w:szCs w:val="24"/>
        </w:rPr>
        <w:t>tvareni su u iz</w:t>
      </w:r>
      <w:r w:rsidR="003078F9" w:rsidRPr="004641C0">
        <w:rPr>
          <w:rFonts w:ascii="Times New Roman" w:hAnsi="Times New Roman" w:cs="Times New Roman"/>
          <w:sz w:val="24"/>
          <w:szCs w:val="24"/>
        </w:rPr>
        <w:t>nosu od 12.980.173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kn, a odnose se na bruto plaće i doprinose te na isplate jubil</w:t>
      </w:r>
      <w:r w:rsidR="00F5727B" w:rsidRPr="004641C0">
        <w:rPr>
          <w:rFonts w:ascii="Times New Roman" w:hAnsi="Times New Roman" w:cs="Times New Roman"/>
          <w:sz w:val="24"/>
          <w:szCs w:val="24"/>
        </w:rPr>
        <w:t>arnih nagrada, pomoći i slično;</w:t>
      </w:r>
    </w:p>
    <w:p w:rsidR="007776D9" w:rsidRPr="004641C0" w:rsidRDefault="00285641" w:rsidP="002252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b/>
          <w:bCs/>
          <w:sz w:val="24"/>
          <w:szCs w:val="24"/>
        </w:rPr>
        <w:t>Materijalni rashodi</w:t>
      </w:r>
      <w:r w:rsidR="00A47C19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0D12B5" w:rsidRPr="004641C0">
        <w:rPr>
          <w:rFonts w:ascii="Times New Roman" w:hAnsi="Times New Roman" w:cs="Times New Roman"/>
          <w:sz w:val="24"/>
          <w:szCs w:val="24"/>
        </w:rPr>
        <w:t xml:space="preserve">- </w:t>
      </w:r>
      <w:r w:rsidR="003078F9" w:rsidRPr="004641C0">
        <w:rPr>
          <w:rFonts w:ascii="Times New Roman" w:hAnsi="Times New Roman" w:cs="Times New Roman"/>
          <w:sz w:val="24"/>
          <w:szCs w:val="24"/>
        </w:rPr>
        <w:t>ostvareni su u iznosu 7.358.286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 i najveći udio čine rashodi</w:t>
      </w:r>
      <w:r w:rsidR="00A47C19" w:rsidRPr="004641C0">
        <w:rPr>
          <w:rFonts w:ascii="Times New Roman" w:hAnsi="Times New Roman" w:cs="Times New Roman"/>
          <w:sz w:val="24"/>
          <w:szCs w:val="24"/>
        </w:rPr>
        <w:t xml:space="preserve"> za usl</w:t>
      </w:r>
      <w:r w:rsidR="003078F9" w:rsidRPr="004641C0">
        <w:rPr>
          <w:rFonts w:ascii="Times New Roman" w:hAnsi="Times New Roman" w:cs="Times New Roman"/>
          <w:sz w:val="24"/>
          <w:szCs w:val="24"/>
        </w:rPr>
        <w:t>uge u iznosu od 3.925.255</w:t>
      </w:r>
      <w:r w:rsidR="000D12B5" w:rsidRPr="004641C0">
        <w:rPr>
          <w:rFonts w:ascii="Times New Roman" w:hAnsi="Times New Roman" w:cs="Times New Roman"/>
          <w:sz w:val="24"/>
          <w:szCs w:val="24"/>
        </w:rPr>
        <w:t xml:space="preserve"> kn </w:t>
      </w:r>
      <w:r w:rsidR="00365CC9" w:rsidRPr="004641C0">
        <w:rPr>
          <w:rFonts w:ascii="Times New Roman" w:hAnsi="Times New Roman" w:cs="Times New Roman"/>
          <w:sz w:val="24"/>
          <w:szCs w:val="24"/>
        </w:rPr>
        <w:t>(od toga</w:t>
      </w:r>
      <w:r w:rsidRPr="004641C0">
        <w:rPr>
          <w:rFonts w:ascii="Times New Roman" w:hAnsi="Times New Roman" w:cs="Times New Roman"/>
          <w:sz w:val="24"/>
          <w:szCs w:val="24"/>
        </w:rPr>
        <w:t xml:space="preserve"> intelektualne i o</w:t>
      </w:r>
      <w:r w:rsidR="003078F9" w:rsidRPr="004641C0">
        <w:rPr>
          <w:rFonts w:ascii="Times New Roman" w:hAnsi="Times New Roman" w:cs="Times New Roman"/>
          <w:sz w:val="24"/>
          <w:szCs w:val="24"/>
        </w:rPr>
        <w:t>sobne usluge iznose 2.127.710</w:t>
      </w:r>
      <w:r w:rsidR="000D12B5" w:rsidRPr="004641C0">
        <w:rPr>
          <w:rFonts w:ascii="Times New Roman" w:hAnsi="Times New Roman" w:cs="Times New Roman"/>
          <w:sz w:val="24"/>
          <w:szCs w:val="24"/>
        </w:rPr>
        <w:t xml:space="preserve"> kn</w:t>
      </w:r>
      <w:r w:rsidR="00365CC9" w:rsidRPr="004641C0">
        <w:rPr>
          <w:rFonts w:ascii="Times New Roman" w:hAnsi="Times New Roman" w:cs="Times New Roman"/>
          <w:sz w:val="24"/>
          <w:szCs w:val="24"/>
        </w:rPr>
        <w:t>)</w:t>
      </w:r>
      <w:r w:rsidR="000D12B5" w:rsidRPr="004641C0">
        <w:rPr>
          <w:rFonts w:ascii="Times New Roman" w:hAnsi="Times New Roman" w:cs="Times New Roman"/>
          <w:sz w:val="24"/>
          <w:szCs w:val="24"/>
        </w:rPr>
        <w:t xml:space="preserve">, </w:t>
      </w:r>
      <w:r w:rsidR="007776D9" w:rsidRPr="004641C0">
        <w:rPr>
          <w:rFonts w:ascii="Times New Roman" w:hAnsi="Times New Roman" w:cs="Times New Roman"/>
          <w:sz w:val="24"/>
          <w:szCs w:val="24"/>
        </w:rPr>
        <w:t xml:space="preserve">rashodi za materijal </w:t>
      </w:r>
      <w:r w:rsidR="00F50778" w:rsidRPr="004641C0">
        <w:rPr>
          <w:rFonts w:ascii="Times New Roman" w:hAnsi="Times New Roman" w:cs="Times New Roman"/>
          <w:sz w:val="24"/>
          <w:szCs w:val="24"/>
        </w:rPr>
        <w:t>i energiju u iznosu od 1.259.046</w:t>
      </w:r>
      <w:r w:rsidR="007776D9" w:rsidRPr="004641C0">
        <w:rPr>
          <w:rFonts w:ascii="Times New Roman" w:hAnsi="Times New Roman" w:cs="Times New Roman"/>
          <w:sz w:val="24"/>
          <w:szCs w:val="24"/>
        </w:rPr>
        <w:t xml:space="preserve"> kn </w:t>
      </w:r>
      <w:r w:rsidR="000D12B5" w:rsidRPr="004641C0">
        <w:rPr>
          <w:rFonts w:ascii="Times New Roman" w:hAnsi="Times New Roman" w:cs="Times New Roman"/>
          <w:sz w:val="24"/>
          <w:szCs w:val="24"/>
        </w:rPr>
        <w:t>te</w:t>
      </w:r>
      <w:r w:rsidRPr="004641C0">
        <w:rPr>
          <w:rFonts w:ascii="Times New Roman" w:hAnsi="Times New Roman" w:cs="Times New Roman"/>
          <w:sz w:val="24"/>
          <w:szCs w:val="24"/>
        </w:rPr>
        <w:t xml:space="preserve"> ostali nespomenuti rashod</w:t>
      </w:r>
      <w:r w:rsidR="00AB73D1" w:rsidRPr="004641C0">
        <w:rPr>
          <w:rFonts w:ascii="Times New Roman" w:hAnsi="Times New Roman" w:cs="Times New Roman"/>
          <w:sz w:val="24"/>
          <w:szCs w:val="24"/>
        </w:rPr>
        <w:t xml:space="preserve">i </w:t>
      </w:r>
      <w:r w:rsidR="00F50778" w:rsidRPr="004641C0">
        <w:rPr>
          <w:rFonts w:ascii="Times New Roman" w:hAnsi="Times New Roman" w:cs="Times New Roman"/>
          <w:sz w:val="24"/>
          <w:szCs w:val="24"/>
        </w:rPr>
        <w:t>poslovanja u iznosu od 1.607.048</w:t>
      </w:r>
      <w:r w:rsidR="00365CC9" w:rsidRPr="004641C0">
        <w:rPr>
          <w:rFonts w:ascii="Times New Roman" w:hAnsi="Times New Roman" w:cs="Times New Roman"/>
          <w:sz w:val="24"/>
          <w:szCs w:val="24"/>
        </w:rPr>
        <w:t xml:space="preserve"> kn (</w:t>
      </w:r>
      <w:r w:rsidRPr="004641C0">
        <w:rPr>
          <w:rFonts w:ascii="Times New Roman" w:hAnsi="Times New Roman" w:cs="Times New Roman"/>
          <w:sz w:val="24"/>
          <w:szCs w:val="24"/>
        </w:rPr>
        <w:t>od toga troškovi sud</w:t>
      </w:r>
      <w:r w:rsidR="00F50778" w:rsidRPr="004641C0">
        <w:rPr>
          <w:rFonts w:ascii="Times New Roman" w:hAnsi="Times New Roman" w:cs="Times New Roman"/>
          <w:sz w:val="24"/>
          <w:szCs w:val="24"/>
        </w:rPr>
        <w:t>skih postupaka iznose 1.382.797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</w:t>
      </w:r>
      <w:r w:rsidR="00365CC9" w:rsidRPr="004641C0">
        <w:rPr>
          <w:rFonts w:ascii="Times New Roman" w:hAnsi="Times New Roman" w:cs="Times New Roman"/>
          <w:sz w:val="24"/>
          <w:szCs w:val="24"/>
        </w:rPr>
        <w:t>)</w:t>
      </w:r>
      <w:r w:rsidRPr="004641C0">
        <w:rPr>
          <w:rFonts w:ascii="Times New Roman" w:hAnsi="Times New Roman" w:cs="Times New Roman"/>
          <w:sz w:val="24"/>
          <w:szCs w:val="24"/>
        </w:rPr>
        <w:t>, dok preostali iznos čine naknade tr</w:t>
      </w:r>
      <w:r w:rsidR="00F50778" w:rsidRPr="004641C0">
        <w:rPr>
          <w:rFonts w:ascii="Times New Roman" w:hAnsi="Times New Roman" w:cs="Times New Roman"/>
          <w:sz w:val="24"/>
          <w:szCs w:val="24"/>
        </w:rPr>
        <w:t>oškova zaposlenima od 565.011</w:t>
      </w:r>
      <w:r w:rsidR="007776D9" w:rsidRPr="004641C0">
        <w:rPr>
          <w:rFonts w:ascii="Times New Roman" w:hAnsi="Times New Roman" w:cs="Times New Roman"/>
          <w:sz w:val="24"/>
          <w:szCs w:val="24"/>
        </w:rPr>
        <w:t xml:space="preserve"> kn</w:t>
      </w:r>
      <w:r w:rsidRPr="004641C0">
        <w:rPr>
          <w:rFonts w:ascii="Times New Roman" w:hAnsi="Times New Roman" w:cs="Times New Roman"/>
          <w:sz w:val="24"/>
          <w:szCs w:val="24"/>
        </w:rPr>
        <w:t xml:space="preserve"> i naknade troškova osobama izvan rad</w:t>
      </w:r>
      <w:r w:rsidR="0016142F" w:rsidRPr="004641C0">
        <w:rPr>
          <w:rFonts w:ascii="Times New Roman" w:hAnsi="Times New Roman" w:cs="Times New Roman"/>
          <w:sz w:val="24"/>
          <w:szCs w:val="24"/>
        </w:rPr>
        <w:t>nog odnosa</w:t>
      </w:r>
      <w:r w:rsidR="00F50778" w:rsidRPr="004641C0">
        <w:rPr>
          <w:rFonts w:ascii="Times New Roman" w:hAnsi="Times New Roman" w:cs="Times New Roman"/>
          <w:sz w:val="24"/>
          <w:szCs w:val="24"/>
        </w:rPr>
        <w:t xml:space="preserve"> u iznosu od 1.926</w:t>
      </w:r>
      <w:r w:rsidR="00DF4C95" w:rsidRPr="004641C0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7C74AF" w:rsidRPr="004641C0" w:rsidRDefault="00285641" w:rsidP="0022526D">
      <w:pPr>
        <w:pStyle w:val="Odlomakpopisa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b/>
          <w:bCs/>
          <w:sz w:val="24"/>
          <w:szCs w:val="24"/>
        </w:rPr>
        <w:t>Financijski rashodi</w:t>
      </w:r>
      <w:r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DF4C95" w:rsidRPr="004641C0">
        <w:rPr>
          <w:rFonts w:ascii="Times New Roman" w:hAnsi="Times New Roman" w:cs="Times New Roman"/>
          <w:sz w:val="24"/>
          <w:szCs w:val="24"/>
        </w:rPr>
        <w:t xml:space="preserve">- </w:t>
      </w:r>
      <w:r w:rsidRPr="004641C0">
        <w:rPr>
          <w:rFonts w:ascii="Times New Roman" w:hAnsi="Times New Roman" w:cs="Times New Roman"/>
          <w:sz w:val="24"/>
          <w:szCs w:val="24"/>
        </w:rPr>
        <w:t>os</w:t>
      </w:r>
      <w:r w:rsidR="00AB73D1" w:rsidRPr="004641C0">
        <w:rPr>
          <w:rFonts w:ascii="Times New Roman" w:hAnsi="Times New Roman" w:cs="Times New Roman"/>
          <w:sz w:val="24"/>
          <w:szCs w:val="24"/>
        </w:rPr>
        <w:t>t</w:t>
      </w:r>
      <w:r w:rsidR="00F50778" w:rsidRPr="004641C0">
        <w:rPr>
          <w:rFonts w:ascii="Times New Roman" w:hAnsi="Times New Roman" w:cs="Times New Roman"/>
          <w:sz w:val="24"/>
          <w:szCs w:val="24"/>
        </w:rPr>
        <w:t>vareni su u iznosu od 3.471.832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kn. Najznačajnije učešće</w:t>
      </w:r>
      <w:r w:rsidR="00F50778" w:rsidRPr="004641C0">
        <w:rPr>
          <w:rFonts w:ascii="Times New Roman" w:hAnsi="Times New Roman" w:cs="Times New Roman"/>
          <w:sz w:val="24"/>
          <w:szCs w:val="24"/>
        </w:rPr>
        <w:t xml:space="preserve"> u financijskim rashodima čine zatezne kamate</w:t>
      </w:r>
      <w:r w:rsidR="00CC3044" w:rsidRPr="004641C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50778" w:rsidRPr="004641C0">
        <w:rPr>
          <w:rFonts w:ascii="Times New Roman" w:hAnsi="Times New Roman" w:cs="Times New Roman"/>
          <w:sz w:val="24"/>
          <w:szCs w:val="24"/>
        </w:rPr>
        <w:t>3.393.105</w:t>
      </w:r>
      <w:r w:rsidR="00CC3044" w:rsidRPr="004641C0">
        <w:rPr>
          <w:rFonts w:ascii="Times New Roman" w:hAnsi="Times New Roman" w:cs="Times New Roman"/>
          <w:sz w:val="24"/>
          <w:szCs w:val="24"/>
        </w:rPr>
        <w:t xml:space="preserve"> kn</w:t>
      </w:r>
      <w:r w:rsidR="00F50778" w:rsidRPr="004641C0">
        <w:rPr>
          <w:rFonts w:ascii="Times New Roman" w:hAnsi="Times New Roman" w:cs="Times New Roman"/>
          <w:sz w:val="24"/>
          <w:szCs w:val="24"/>
        </w:rPr>
        <w:t>, a koje se odnose na isplaćene zatezne kamate po pravomoćnim sudskim presudama</w:t>
      </w:r>
      <w:r w:rsidR="007C74AF" w:rsidRPr="004641C0">
        <w:rPr>
          <w:rFonts w:ascii="Times New Roman" w:hAnsi="Times New Roman" w:cs="Times New Roman"/>
          <w:sz w:val="24"/>
          <w:szCs w:val="24"/>
        </w:rPr>
        <w:t>;</w:t>
      </w:r>
    </w:p>
    <w:p w:rsidR="00145520" w:rsidRPr="004641C0" w:rsidRDefault="007C74AF" w:rsidP="007C74AF">
      <w:pPr>
        <w:pStyle w:val="Odlomakpopisa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b/>
          <w:bCs/>
          <w:sz w:val="24"/>
          <w:szCs w:val="24"/>
        </w:rPr>
        <w:t>Ostali rashodi</w:t>
      </w:r>
      <w:r w:rsidRPr="004641C0">
        <w:rPr>
          <w:rFonts w:ascii="Times New Roman" w:hAnsi="Times New Roman" w:cs="Times New Roman"/>
          <w:sz w:val="24"/>
          <w:szCs w:val="24"/>
        </w:rPr>
        <w:t xml:space="preserve"> - ostvareni su u iznosu od 150 kn, a odnose se na kaznu za parkiranje.</w:t>
      </w:r>
    </w:p>
    <w:p w:rsidR="00145520" w:rsidRPr="004641C0" w:rsidRDefault="00145520" w:rsidP="00145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7B3" w:rsidRPr="0022526D" w:rsidRDefault="00285641" w:rsidP="009E4AFE">
      <w:pPr>
        <w:pStyle w:val="Odlomakpopisa"/>
        <w:numPr>
          <w:ilvl w:val="1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26D">
        <w:rPr>
          <w:rFonts w:ascii="Times New Roman" w:hAnsi="Times New Roman" w:cs="Times New Roman"/>
          <w:bCs/>
          <w:sz w:val="24"/>
          <w:szCs w:val="24"/>
        </w:rPr>
        <w:t>RASHODI ZA NABAVU NEFINANCIJSKE IMOVINE</w:t>
      </w:r>
    </w:p>
    <w:p w:rsidR="00273D4B" w:rsidRPr="004641C0" w:rsidRDefault="007F40DB" w:rsidP="001614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sz w:val="24"/>
          <w:szCs w:val="24"/>
        </w:rPr>
        <w:t>Centar je za 2019</w:t>
      </w:r>
      <w:r w:rsidR="00285641" w:rsidRPr="004641C0">
        <w:rPr>
          <w:rFonts w:ascii="Times New Roman" w:hAnsi="Times New Roman" w:cs="Times New Roman"/>
          <w:sz w:val="24"/>
          <w:szCs w:val="24"/>
        </w:rPr>
        <w:t>. godinu planirao rashode za nabavu nefina</w:t>
      </w:r>
      <w:r w:rsidRPr="004641C0">
        <w:rPr>
          <w:rFonts w:ascii="Times New Roman" w:hAnsi="Times New Roman" w:cs="Times New Roman"/>
          <w:sz w:val="24"/>
          <w:szCs w:val="24"/>
        </w:rPr>
        <w:t>ncijske imovine u iznosu 605.</w:t>
      </w:r>
      <w:r w:rsidR="00C83427" w:rsidRPr="004641C0">
        <w:rPr>
          <w:rFonts w:ascii="Times New Roman" w:hAnsi="Times New Roman" w:cs="Times New Roman"/>
          <w:sz w:val="24"/>
          <w:szCs w:val="24"/>
        </w:rPr>
        <w:t>000</w:t>
      </w:r>
      <w:r w:rsidR="00285641" w:rsidRPr="004641C0">
        <w:rPr>
          <w:rFonts w:ascii="Times New Roman" w:hAnsi="Times New Roman" w:cs="Times New Roman"/>
          <w:sz w:val="24"/>
          <w:szCs w:val="24"/>
        </w:rPr>
        <w:t xml:space="preserve"> kn, a u izvještajnom razdo</w:t>
      </w:r>
      <w:r w:rsidR="00110553" w:rsidRPr="004641C0">
        <w:rPr>
          <w:rFonts w:ascii="Times New Roman" w:hAnsi="Times New Roman" w:cs="Times New Roman"/>
          <w:sz w:val="24"/>
          <w:szCs w:val="24"/>
        </w:rPr>
        <w:t>blju od siječnja do kraja prosinca</w:t>
      </w:r>
      <w:r w:rsidRPr="004641C0">
        <w:rPr>
          <w:rFonts w:ascii="Times New Roman" w:hAnsi="Times New Roman" w:cs="Times New Roman"/>
          <w:sz w:val="24"/>
          <w:szCs w:val="24"/>
        </w:rPr>
        <w:t xml:space="preserve"> 2019</w:t>
      </w:r>
      <w:r w:rsidR="00285641" w:rsidRPr="004641C0">
        <w:rPr>
          <w:rFonts w:ascii="Times New Roman" w:hAnsi="Times New Roman" w:cs="Times New Roman"/>
          <w:sz w:val="24"/>
          <w:szCs w:val="24"/>
        </w:rPr>
        <w:t xml:space="preserve">. godine isti </w:t>
      </w:r>
      <w:r w:rsidRPr="004641C0">
        <w:rPr>
          <w:rFonts w:ascii="Times New Roman" w:hAnsi="Times New Roman" w:cs="Times New Roman"/>
          <w:sz w:val="24"/>
          <w:szCs w:val="24"/>
        </w:rPr>
        <w:t xml:space="preserve">su </w:t>
      </w:r>
      <w:r w:rsidR="00FE3FF1" w:rsidRPr="004641C0">
        <w:rPr>
          <w:rFonts w:ascii="Times New Roman" w:hAnsi="Times New Roman" w:cs="Times New Roman"/>
          <w:sz w:val="24"/>
          <w:szCs w:val="24"/>
        </w:rPr>
        <w:t>ostvareni u iznosu od 390.649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 ili 64,57</w:t>
      </w:r>
      <w:r w:rsidR="00285641" w:rsidRPr="004641C0">
        <w:rPr>
          <w:rFonts w:ascii="Times New Roman" w:hAnsi="Times New Roman" w:cs="Times New Roman"/>
          <w:sz w:val="24"/>
          <w:szCs w:val="24"/>
        </w:rPr>
        <w:t xml:space="preserve">% plana, od čega se </w:t>
      </w:r>
      <w:r w:rsidR="00336C40" w:rsidRPr="004641C0">
        <w:rPr>
          <w:rFonts w:ascii="Times New Roman" w:hAnsi="Times New Roman" w:cs="Times New Roman"/>
          <w:sz w:val="24"/>
          <w:szCs w:val="24"/>
        </w:rPr>
        <w:t>najzna</w:t>
      </w:r>
      <w:r w:rsidR="006964BB" w:rsidRPr="004641C0">
        <w:rPr>
          <w:rFonts w:ascii="Times New Roman" w:hAnsi="Times New Roman" w:cs="Times New Roman"/>
          <w:sz w:val="24"/>
          <w:szCs w:val="24"/>
        </w:rPr>
        <w:t xml:space="preserve">čajniji odnose </w:t>
      </w:r>
      <w:r w:rsidR="00285641" w:rsidRPr="004641C0">
        <w:rPr>
          <w:rFonts w:ascii="Times New Roman" w:hAnsi="Times New Roman" w:cs="Times New Roman"/>
          <w:sz w:val="24"/>
          <w:szCs w:val="24"/>
        </w:rPr>
        <w:t xml:space="preserve">na </w:t>
      </w:r>
      <w:r w:rsidR="0016142F" w:rsidRPr="004641C0">
        <w:rPr>
          <w:rFonts w:ascii="Times New Roman" w:hAnsi="Times New Roman" w:cs="Times New Roman"/>
          <w:sz w:val="24"/>
          <w:szCs w:val="24"/>
        </w:rPr>
        <w:t xml:space="preserve">nabavu </w:t>
      </w:r>
      <w:r w:rsidR="00285641" w:rsidRPr="004641C0">
        <w:rPr>
          <w:rFonts w:ascii="Times New Roman" w:hAnsi="Times New Roman" w:cs="Times New Roman"/>
          <w:sz w:val="24"/>
          <w:szCs w:val="24"/>
        </w:rPr>
        <w:t>u</w:t>
      </w:r>
      <w:r w:rsidR="0016142F" w:rsidRPr="004641C0">
        <w:rPr>
          <w:rFonts w:ascii="Times New Roman" w:hAnsi="Times New Roman" w:cs="Times New Roman"/>
          <w:sz w:val="24"/>
          <w:szCs w:val="24"/>
        </w:rPr>
        <w:t>redske opreme</w:t>
      </w:r>
      <w:r w:rsidR="004553DE" w:rsidRPr="004641C0">
        <w:rPr>
          <w:rFonts w:ascii="Times New Roman" w:hAnsi="Times New Roman" w:cs="Times New Roman"/>
          <w:sz w:val="24"/>
          <w:szCs w:val="24"/>
        </w:rPr>
        <w:t xml:space="preserve"> i namještaj</w:t>
      </w:r>
      <w:r w:rsidR="0016142F" w:rsidRPr="004641C0">
        <w:rPr>
          <w:rFonts w:ascii="Times New Roman" w:hAnsi="Times New Roman" w:cs="Times New Roman"/>
          <w:sz w:val="24"/>
          <w:szCs w:val="24"/>
        </w:rPr>
        <w:t>a</w:t>
      </w:r>
      <w:r w:rsidR="004553DE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365CC9" w:rsidRPr="004641C0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E3FF1" w:rsidRPr="004641C0">
        <w:rPr>
          <w:rFonts w:ascii="Times New Roman" w:hAnsi="Times New Roman" w:cs="Times New Roman"/>
          <w:sz w:val="24"/>
          <w:szCs w:val="24"/>
        </w:rPr>
        <w:t>119.339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kn,</w:t>
      </w:r>
      <w:r w:rsidR="0016142F" w:rsidRPr="004641C0">
        <w:rPr>
          <w:rFonts w:ascii="Times New Roman" w:hAnsi="Times New Roman" w:cs="Times New Roman"/>
          <w:sz w:val="24"/>
          <w:szCs w:val="24"/>
        </w:rPr>
        <w:t xml:space="preserve"> nabavu</w:t>
      </w:r>
      <w:r w:rsidR="00285641" w:rsidRPr="004641C0">
        <w:rPr>
          <w:rFonts w:ascii="Times New Roman" w:hAnsi="Times New Roman" w:cs="Times New Roman"/>
          <w:sz w:val="24"/>
          <w:szCs w:val="24"/>
        </w:rPr>
        <w:t xml:space="preserve"> oprem</w:t>
      </w:r>
      <w:r w:rsidR="0016142F" w:rsidRPr="004641C0">
        <w:rPr>
          <w:rFonts w:ascii="Times New Roman" w:hAnsi="Times New Roman" w:cs="Times New Roman"/>
          <w:sz w:val="24"/>
          <w:szCs w:val="24"/>
        </w:rPr>
        <w:t>e</w:t>
      </w:r>
      <w:r w:rsidR="004553DE" w:rsidRPr="004641C0">
        <w:rPr>
          <w:rFonts w:ascii="Times New Roman" w:hAnsi="Times New Roman" w:cs="Times New Roman"/>
          <w:sz w:val="24"/>
          <w:szCs w:val="24"/>
        </w:rPr>
        <w:t xml:space="preserve"> za održavanje i zaštitu </w:t>
      </w:r>
      <w:r w:rsidR="00365CC9" w:rsidRPr="004641C0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E3FF1" w:rsidRPr="004641C0">
        <w:rPr>
          <w:rFonts w:ascii="Times New Roman" w:hAnsi="Times New Roman" w:cs="Times New Roman"/>
          <w:sz w:val="24"/>
          <w:szCs w:val="24"/>
        </w:rPr>
        <w:t>62.357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</w:t>
      </w:r>
      <w:r w:rsidR="0016142F" w:rsidRPr="004641C0">
        <w:rPr>
          <w:rFonts w:ascii="Times New Roman" w:hAnsi="Times New Roman" w:cs="Times New Roman"/>
          <w:sz w:val="24"/>
          <w:szCs w:val="24"/>
        </w:rPr>
        <w:t xml:space="preserve">, </w:t>
      </w:r>
      <w:r w:rsidR="00E767A8" w:rsidRPr="004641C0">
        <w:rPr>
          <w:rFonts w:ascii="Times New Roman" w:hAnsi="Times New Roman" w:cs="Times New Roman"/>
          <w:sz w:val="24"/>
          <w:szCs w:val="24"/>
        </w:rPr>
        <w:t>nabavu prijevoznog sre</w:t>
      </w:r>
      <w:r w:rsidR="00FE3FF1" w:rsidRPr="004641C0">
        <w:rPr>
          <w:rFonts w:ascii="Times New Roman" w:hAnsi="Times New Roman" w:cs="Times New Roman"/>
          <w:sz w:val="24"/>
          <w:szCs w:val="24"/>
        </w:rPr>
        <w:t>dstva u iznosu od 173.352</w:t>
      </w:r>
      <w:r w:rsidR="0016142F" w:rsidRPr="004641C0">
        <w:rPr>
          <w:rFonts w:ascii="Times New Roman" w:hAnsi="Times New Roman" w:cs="Times New Roman"/>
          <w:sz w:val="24"/>
          <w:szCs w:val="24"/>
        </w:rPr>
        <w:t xml:space="preserve"> kn, nabavu licenci u iznosu od 14.204 kn te na nabavu ostale nefinancijske imovine u ukupnom iznosu od 21.397 kn.</w:t>
      </w:r>
    </w:p>
    <w:p w:rsidR="00E94382" w:rsidRPr="004641C0" w:rsidRDefault="00E94382" w:rsidP="001614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E4AFE" w:rsidRPr="004641C0" w:rsidRDefault="00285641" w:rsidP="009E4AFE">
      <w:pPr>
        <w:pStyle w:val="Odlomakpopisa"/>
        <w:numPr>
          <w:ilvl w:val="0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C0">
        <w:rPr>
          <w:rFonts w:ascii="Times New Roman" w:hAnsi="Times New Roman" w:cs="Times New Roman"/>
          <w:b/>
          <w:sz w:val="24"/>
          <w:szCs w:val="24"/>
        </w:rPr>
        <w:t xml:space="preserve">RAČUN FINANCIRANJA </w:t>
      </w:r>
    </w:p>
    <w:p w:rsidR="00ED57B3" w:rsidRPr="0022526D" w:rsidRDefault="00285641" w:rsidP="009E4AFE">
      <w:pPr>
        <w:pStyle w:val="Odlomakpopisa"/>
        <w:numPr>
          <w:ilvl w:val="1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26D">
        <w:rPr>
          <w:rFonts w:ascii="Times New Roman" w:hAnsi="Times New Roman" w:cs="Times New Roman"/>
          <w:bCs/>
          <w:sz w:val="24"/>
          <w:szCs w:val="24"/>
        </w:rPr>
        <w:t>PRIMICI OD FINANCIJSKE IMOVINE I ZADUŽIVANJA</w:t>
      </w:r>
    </w:p>
    <w:p w:rsidR="00285641" w:rsidRPr="004641C0" w:rsidRDefault="00D5648C" w:rsidP="0022526D">
      <w:pPr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sz w:val="24"/>
          <w:szCs w:val="24"/>
        </w:rPr>
        <w:t xml:space="preserve">Centar je za </w:t>
      </w:r>
      <w:r w:rsidR="0086544D" w:rsidRPr="004641C0">
        <w:rPr>
          <w:rFonts w:ascii="Times New Roman" w:hAnsi="Times New Roman" w:cs="Times New Roman"/>
          <w:sz w:val="24"/>
          <w:szCs w:val="24"/>
        </w:rPr>
        <w:t>2019</w:t>
      </w:r>
      <w:r w:rsidR="00285641" w:rsidRPr="004641C0">
        <w:rPr>
          <w:rFonts w:ascii="Times New Roman" w:hAnsi="Times New Roman" w:cs="Times New Roman"/>
          <w:sz w:val="24"/>
          <w:szCs w:val="24"/>
        </w:rPr>
        <w:t>. godinu planirao primitke od financijske imovin</w:t>
      </w:r>
      <w:r w:rsidRPr="004641C0">
        <w:rPr>
          <w:rFonts w:ascii="Times New Roman" w:hAnsi="Times New Roman" w:cs="Times New Roman"/>
          <w:sz w:val="24"/>
          <w:szCs w:val="24"/>
        </w:rPr>
        <w:t xml:space="preserve">e i </w:t>
      </w:r>
      <w:r w:rsidR="0083381A" w:rsidRPr="004641C0">
        <w:rPr>
          <w:rFonts w:ascii="Times New Roman" w:hAnsi="Times New Roman" w:cs="Times New Roman"/>
          <w:sz w:val="24"/>
          <w:szCs w:val="24"/>
        </w:rPr>
        <w:t>zaduživanja u iznos</w:t>
      </w:r>
      <w:r w:rsidR="003620CA" w:rsidRPr="004641C0">
        <w:rPr>
          <w:rFonts w:ascii="Times New Roman" w:hAnsi="Times New Roman" w:cs="Times New Roman"/>
          <w:sz w:val="24"/>
          <w:szCs w:val="24"/>
        </w:rPr>
        <w:t>u 64.090.000,00</w:t>
      </w:r>
      <w:r w:rsidR="00285641" w:rsidRPr="004641C0">
        <w:rPr>
          <w:rFonts w:ascii="Times New Roman" w:hAnsi="Times New Roman" w:cs="Times New Roman"/>
          <w:sz w:val="24"/>
          <w:szCs w:val="24"/>
        </w:rPr>
        <w:t xml:space="preserve"> kn, a u izvještajnom razdo</w:t>
      </w:r>
      <w:r w:rsidR="00110553" w:rsidRPr="004641C0">
        <w:rPr>
          <w:rFonts w:ascii="Times New Roman" w:hAnsi="Times New Roman" w:cs="Times New Roman"/>
          <w:sz w:val="24"/>
          <w:szCs w:val="24"/>
        </w:rPr>
        <w:t>blju od siječnja do kraja prosinca</w:t>
      </w:r>
      <w:r w:rsidR="003620CA" w:rsidRPr="004641C0">
        <w:rPr>
          <w:rFonts w:ascii="Times New Roman" w:hAnsi="Times New Roman" w:cs="Times New Roman"/>
          <w:sz w:val="24"/>
          <w:szCs w:val="24"/>
        </w:rPr>
        <w:t xml:space="preserve"> 2019</w:t>
      </w:r>
      <w:r w:rsidR="00285641" w:rsidRPr="004641C0">
        <w:rPr>
          <w:rFonts w:ascii="Times New Roman" w:hAnsi="Times New Roman" w:cs="Times New Roman"/>
          <w:sz w:val="24"/>
          <w:szCs w:val="24"/>
        </w:rPr>
        <w:t>. godine is</w:t>
      </w:r>
      <w:r w:rsidR="00110553" w:rsidRPr="004641C0">
        <w:rPr>
          <w:rFonts w:ascii="Times New Roman" w:hAnsi="Times New Roman" w:cs="Times New Roman"/>
          <w:sz w:val="24"/>
          <w:szCs w:val="24"/>
        </w:rPr>
        <w:t>ti su izvršeni u iznosu</w:t>
      </w:r>
      <w:r w:rsidR="003620CA" w:rsidRPr="004641C0">
        <w:rPr>
          <w:rFonts w:ascii="Times New Roman" w:hAnsi="Times New Roman" w:cs="Times New Roman"/>
          <w:sz w:val="24"/>
          <w:szCs w:val="24"/>
        </w:rPr>
        <w:t xml:space="preserve"> od 43.529.118,00 kn ili 67,92</w:t>
      </w:r>
      <w:r w:rsidR="00285641" w:rsidRPr="004641C0">
        <w:rPr>
          <w:rFonts w:ascii="Times New Roman" w:hAnsi="Times New Roman" w:cs="Times New Roman"/>
          <w:sz w:val="24"/>
          <w:szCs w:val="24"/>
        </w:rPr>
        <w:t>% plana i odnose se na:</w:t>
      </w:r>
    </w:p>
    <w:p w:rsidR="002D6A4D" w:rsidRPr="004641C0" w:rsidRDefault="003620CA" w:rsidP="002252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b/>
          <w:bCs/>
          <w:sz w:val="24"/>
          <w:szCs w:val="24"/>
        </w:rPr>
        <w:t>Primljeni povrati glavnica danih zajmova i depozita</w:t>
      </w:r>
      <w:r w:rsidR="00D15102" w:rsidRPr="00464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520" w:rsidRPr="004641C0">
        <w:rPr>
          <w:rFonts w:ascii="Times New Roman" w:hAnsi="Times New Roman" w:cs="Times New Roman"/>
          <w:bCs/>
          <w:sz w:val="24"/>
          <w:szCs w:val="24"/>
        </w:rPr>
        <w:t xml:space="preserve">- ostvareni su </w:t>
      </w:r>
      <w:r w:rsidRPr="004641C0">
        <w:rPr>
          <w:rFonts w:ascii="Times New Roman" w:hAnsi="Times New Roman" w:cs="Times New Roman"/>
          <w:bCs/>
          <w:sz w:val="24"/>
          <w:szCs w:val="24"/>
        </w:rPr>
        <w:t>u iznosu od 1.211.518,00</w:t>
      </w:r>
      <w:r w:rsidR="00D15102" w:rsidRPr="004641C0"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="00145520" w:rsidRPr="004641C0">
        <w:rPr>
          <w:rFonts w:ascii="Times New Roman" w:hAnsi="Times New Roman" w:cs="Times New Roman"/>
          <w:bCs/>
          <w:sz w:val="24"/>
          <w:szCs w:val="24"/>
        </w:rPr>
        <w:t>, a</w:t>
      </w:r>
      <w:r w:rsidR="00D15102" w:rsidRPr="00464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B04" w:rsidRPr="004641C0">
        <w:rPr>
          <w:rFonts w:ascii="Times New Roman" w:hAnsi="Times New Roman" w:cs="Times New Roman"/>
          <w:bCs/>
          <w:sz w:val="24"/>
          <w:szCs w:val="24"/>
        </w:rPr>
        <w:t>najznačajniji</w:t>
      </w:r>
      <w:r w:rsidR="00A4601B" w:rsidRPr="004641C0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DF4C95" w:rsidRPr="004641C0">
        <w:rPr>
          <w:rFonts w:ascii="Times New Roman" w:hAnsi="Times New Roman" w:cs="Times New Roman"/>
          <w:bCs/>
          <w:sz w:val="24"/>
          <w:szCs w:val="24"/>
        </w:rPr>
        <w:t>odnose na primitke</w:t>
      </w:r>
      <w:r w:rsidR="00DF4C95" w:rsidRPr="00464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C95" w:rsidRPr="004641C0">
        <w:rPr>
          <w:rFonts w:ascii="Times New Roman" w:hAnsi="Times New Roman" w:cs="Times New Roman"/>
          <w:bCs/>
          <w:sz w:val="24"/>
          <w:szCs w:val="24"/>
        </w:rPr>
        <w:t>(povrate</w:t>
      </w:r>
      <w:r w:rsidR="00285641" w:rsidRPr="004641C0">
        <w:rPr>
          <w:rFonts w:ascii="Times New Roman" w:hAnsi="Times New Roman" w:cs="Times New Roman"/>
          <w:bCs/>
          <w:sz w:val="24"/>
          <w:szCs w:val="24"/>
        </w:rPr>
        <w:t>) glavnice zajmova danih trgovačkim društvima u javnom sektoru</w:t>
      </w:r>
      <w:r w:rsidR="00110553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4B76C3" w:rsidRPr="004641C0">
        <w:rPr>
          <w:rFonts w:ascii="Times New Roman" w:hAnsi="Times New Roman" w:cs="Times New Roman"/>
          <w:sz w:val="24"/>
          <w:szCs w:val="24"/>
        </w:rPr>
        <w:t>u iznosu od 221.518</w:t>
      </w:r>
      <w:r w:rsidR="00D15102" w:rsidRPr="004641C0">
        <w:rPr>
          <w:rFonts w:ascii="Times New Roman" w:hAnsi="Times New Roman" w:cs="Times New Roman"/>
          <w:sz w:val="24"/>
          <w:szCs w:val="24"/>
        </w:rPr>
        <w:t xml:space="preserve">,00 kn </w:t>
      </w:r>
      <w:r w:rsidR="002D6A4D" w:rsidRPr="004641C0">
        <w:rPr>
          <w:rFonts w:ascii="Times New Roman" w:hAnsi="Times New Roman" w:cs="Times New Roman"/>
          <w:sz w:val="24"/>
          <w:szCs w:val="24"/>
        </w:rPr>
        <w:t xml:space="preserve">te </w:t>
      </w:r>
      <w:r w:rsidR="00D15102" w:rsidRPr="004641C0">
        <w:rPr>
          <w:rFonts w:ascii="Times New Roman" w:hAnsi="Times New Roman" w:cs="Times New Roman"/>
          <w:sz w:val="24"/>
          <w:szCs w:val="24"/>
        </w:rPr>
        <w:t xml:space="preserve">na primitke </w:t>
      </w:r>
      <w:r w:rsidR="002D6A4D" w:rsidRPr="004641C0">
        <w:rPr>
          <w:rFonts w:ascii="Times New Roman" w:hAnsi="Times New Roman" w:cs="Times New Roman"/>
          <w:sz w:val="24"/>
          <w:szCs w:val="24"/>
        </w:rPr>
        <w:t xml:space="preserve">od povrata </w:t>
      </w:r>
      <w:r w:rsidR="004B76C3" w:rsidRPr="004641C0">
        <w:rPr>
          <w:rFonts w:ascii="Times New Roman" w:hAnsi="Times New Roman" w:cs="Times New Roman"/>
          <w:sz w:val="24"/>
          <w:szCs w:val="24"/>
        </w:rPr>
        <w:t>depozita u iznosu od 990.000</w:t>
      </w:r>
      <w:r w:rsidR="00145520" w:rsidRPr="004641C0">
        <w:rPr>
          <w:rFonts w:ascii="Times New Roman" w:hAnsi="Times New Roman" w:cs="Times New Roman"/>
          <w:sz w:val="24"/>
          <w:szCs w:val="24"/>
        </w:rPr>
        <w:t>,00 kn</w:t>
      </w:r>
      <w:r w:rsidR="0016142F" w:rsidRPr="004641C0">
        <w:rPr>
          <w:rFonts w:ascii="Times New Roman" w:hAnsi="Times New Roman" w:cs="Times New Roman"/>
          <w:sz w:val="24"/>
          <w:szCs w:val="24"/>
        </w:rPr>
        <w:t>;</w:t>
      </w:r>
      <w:r w:rsidR="00D15102" w:rsidRPr="00464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641" w:rsidRPr="004641C0" w:rsidRDefault="00285641" w:rsidP="002252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b/>
          <w:bCs/>
          <w:sz w:val="24"/>
          <w:szCs w:val="24"/>
        </w:rPr>
        <w:t>Primici od prodaje dionica i udjela u glavnici</w:t>
      </w:r>
      <w:r w:rsidR="00110553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DF4C95" w:rsidRPr="004641C0">
        <w:rPr>
          <w:rFonts w:ascii="Times New Roman" w:hAnsi="Times New Roman" w:cs="Times New Roman"/>
          <w:sz w:val="24"/>
          <w:szCs w:val="24"/>
        </w:rPr>
        <w:t xml:space="preserve">- ostvareni su </w:t>
      </w:r>
      <w:r w:rsidR="004B76C3" w:rsidRPr="004641C0">
        <w:rPr>
          <w:rFonts w:ascii="Times New Roman" w:hAnsi="Times New Roman" w:cs="Times New Roman"/>
          <w:sz w:val="24"/>
          <w:szCs w:val="24"/>
        </w:rPr>
        <w:t xml:space="preserve">u </w:t>
      </w:r>
      <w:r w:rsidR="006618E8" w:rsidRPr="004641C0">
        <w:rPr>
          <w:rFonts w:ascii="Times New Roman" w:hAnsi="Times New Roman" w:cs="Times New Roman"/>
          <w:sz w:val="24"/>
          <w:szCs w:val="24"/>
        </w:rPr>
        <w:t xml:space="preserve">ukupnom </w:t>
      </w:r>
      <w:r w:rsidR="004B76C3" w:rsidRPr="004641C0">
        <w:rPr>
          <w:rFonts w:ascii="Times New Roman" w:hAnsi="Times New Roman" w:cs="Times New Roman"/>
          <w:sz w:val="24"/>
          <w:szCs w:val="24"/>
        </w:rPr>
        <w:t>iznosu od 42.317.600</w:t>
      </w:r>
      <w:r w:rsidR="00110553" w:rsidRPr="004641C0">
        <w:rPr>
          <w:rFonts w:ascii="Times New Roman" w:hAnsi="Times New Roman" w:cs="Times New Roman"/>
          <w:sz w:val="24"/>
          <w:szCs w:val="24"/>
        </w:rPr>
        <w:t>,00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kn, a u </w:t>
      </w:r>
      <w:r w:rsidR="0016142F" w:rsidRPr="004641C0">
        <w:rPr>
          <w:rFonts w:ascii="Times New Roman" w:hAnsi="Times New Roman" w:cs="Times New Roman"/>
          <w:sz w:val="24"/>
          <w:szCs w:val="24"/>
        </w:rPr>
        <w:t>najvećoj mjeri</w:t>
      </w:r>
      <w:r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16142F" w:rsidRPr="004641C0">
        <w:rPr>
          <w:rFonts w:ascii="Times New Roman" w:hAnsi="Times New Roman" w:cs="Times New Roman"/>
          <w:sz w:val="24"/>
          <w:szCs w:val="24"/>
        </w:rPr>
        <w:t xml:space="preserve">se </w:t>
      </w:r>
      <w:r w:rsidRPr="004641C0">
        <w:rPr>
          <w:rFonts w:ascii="Times New Roman" w:hAnsi="Times New Roman" w:cs="Times New Roman"/>
          <w:sz w:val="24"/>
          <w:szCs w:val="24"/>
        </w:rPr>
        <w:t xml:space="preserve">odnose </w:t>
      </w:r>
      <w:r w:rsidR="0016142F" w:rsidRPr="004641C0">
        <w:rPr>
          <w:rFonts w:ascii="Times New Roman" w:hAnsi="Times New Roman" w:cs="Times New Roman"/>
          <w:sz w:val="24"/>
          <w:szCs w:val="24"/>
        </w:rPr>
        <w:t>n</w:t>
      </w:r>
      <w:r w:rsidRPr="004641C0">
        <w:rPr>
          <w:rFonts w:ascii="Times New Roman" w:hAnsi="Times New Roman" w:cs="Times New Roman"/>
          <w:sz w:val="24"/>
          <w:szCs w:val="24"/>
        </w:rPr>
        <w:t>a primitke od prodanih dionica</w:t>
      </w:r>
      <w:r w:rsidR="00145520" w:rsidRPr="004641C0">
        <w:rPr>
          <w:rFonts w:ascii="Times New Roman" w:hAnsi="Times New Roman" w:cs="Times New Roman"/>
          <w:sz w:val="24"/>
          <w:szCs w:val="24"/>
        </w:rPr>
        <w:t>/poslovnih udjela</w:t>
      </w:r>
      <w:r w:rsidR="00B8134B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16142F" w:rsidRPr="004641C0">
        <w:rPr>
          <w:rFonts w:ascii="Times New Roman" w:hAnsi="Times New Roman" w:cs="Times New Roman"/>
          <w:sz w:val="24"/>
          <w:szCs w:val="24"/>
        </w:rPr>
        <w:t xml:space="preserve">u vlasništvu Centra u ukupnom iznosu od </w:t>
      </w:r>
      <w:r w:rsidR="004B76C3" w:rsidRPr="004641C0">
        <w:rPr>
          <w:rFonts w:ascii="Times New Roman" w:hAnsi="Times New Roman" w:cs="Times New Roman"/>
          <w:sz w:val="24"/>
          <w:szCs w:val="24"/>
        </w:rPr>
        <w:t>24.321.832,00 kn</w:t>
      </w:r>
      <w:r w:rsidR="0016142F" w:rsidRPr="004641C0">
        <w:rPr>
          <w:rFonts w:ascii="Times New Roman" w:hAnsi="Times New Roman" w:cs="Times New Roman"/>
          <w:sz w:val="24"/>
          <w:szCs w:val="24"/>
        </w:rPr>
        <w:t xml:space="preserve"> (</w:t>
      </w:r>
      <w:r w:rsidR="006618E8" w:rsidRPr="004641C0">
        <w:rPr>
          <w:rFonts w:ascii="Times New Roman" w:hAnsi="Times New Roman" w:cs="Times New Roman"/>
          <w:sz w:val="24"/>
          <w:szCs w:val="24"/>
        </w:rPr>
        <w:t>ARENA HOSPITALITY GROUP d.d., LIBURNIA RIVIERA HOTELI d.d., VALAMAR RIVIERA d.d., HOTELI BRELA d.d., DUKAT d.d.</w:t>
      </w:r>
      <w:r w:rsidR="009E22A7" w:rsidRPr="004641C0">
        <w:rPr>
          <w:rFonts w:ascii="Times New Roman" w:hAnsi="Times New Roman" w:cs="Times New Roman"/>
          <w:sz w:val="24"/>
          <w:szCs w:val="24"/>
        </w:rPr>
        <w:t>,</w:t>
      </w:r>
      <w:r w:rsidR="0016142F" w:rsidRPr="004641C0">
        <w:rPr>
          <w:rFonts w:ascii="Times New Roman" w:hAnsi="Times New Roman" w:cs="Times New Roman"/>
          <w:sz w:val="24"/>
          <w:szCs w:val="24"/>
        </w:rPr>
        <w:t xml:space="preserve"> itd.)</w:t>
      </w:r>
      <w:r w:rsidR="006618E8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16142F" w:rsidRPr="004641C0">
        <w:rPr>
          <w:rFonts w:ascii="Times New Roman" w:hAnsi="Times New Roman" w:cs="Times New Roman"/>
          <w:sz w:val="24"/>
          <w:szCs w:val="24"/>
        </w:rPr>
        <w:t>te na primitke</w:t>
      </w:r>
      <w:r w:rsidRPr="004641C0">
        <w:rPr>
          <w:rFonts w:ascii="Times New Roman" w:hAnsi="Times New Roman" w:cs="Times New Roman"/>
          <w:sz w:val="24"/>
          <w:szCs w:val="24"/>
        </w:rPr>
        <w:t xml:space="preserve"> od </w:t>
      </w:r>
      <w:r w:rsidR="00951AD7" w:rsidRPr="004641C0">
        <w:rPr>
          <w:rFonts w:ascii="Times New Roman" w:hAnsi="Times New Roman" w:cs="Times New Roman"/>
          <w:sz w:val="24"/>
          <w:szCs w:val="24"/>
        </w:rPr>
        <w:t>realizacije</w:t>
      </w:r>
      <w:r w:rsidR="00845211" w:rsidRPr="004641C0">
        <w:rPr>
          <w:rFonts w:ascii="Times New Roman" w:hAnsi="Times New Roman" w:cs="Times New Roman"/>
          <w:sz w:val="24"/>
          <w:szCs w:val="24"/>
        </w:rPr>
        <w:t xml:space="preserve"> </w:t>
      </w:r>
      <w:r w:rsidR="0016142F" w:rsidRPr="004641C0">
        <w:rPr>
          <w:rFonts w:ascii="Times New Roman" w:hAnsi="Times New Roman" w:cs="Times New Roman"/>
          <w:sz w:val="24"/>
          <w:szCs w:val="24"/>
        </w:rPr>
        <w:t xml:space="preserve">po tzv. "ugovorima s bespravnim popustom" temeljem članka 66. Zakona </w:t>
      </w:r>
      <w:r w:rsidR="004F40EE" w:rsidRPr="004641C0">
        <w:rPr>
          <w:rFonts w:ascii="Times New Roman" w:hAnsi="Times New Roman" w:cs="Times New Roman"/>
          <w:sz w:val="24"/>
          <w:szCs w:val="24"/>
        </w:rPr>
        <w:t xml:space="preserve">u </w:t>
      </w:r>
      <w:r w:rsidR="0016142F" w:rsidRPr="004641C0">
        <w:rPr>
          <w:rFonts w:ascii="Times New Roman" w:hAnsi="Times New Roman" w:cs="Times New Roman"/>
          <w:sz w:val="24"/>
          <w:szCs w:val="24"/>
        </w:rPr>
        <w:t xml:space="preserve">ukupnom </w:t>
      </w:r>
      <w:r w:rsidR="004F40EE" w:rsidRPr="004641C0">
        <w:rPr>
          <w:rFonts w:ascii="Times New Roman" w:hAnsi="Times New Roman" w:cs="Times New Roman"/>
          <w:sz w:val="24"/>
          <w:szCs w:val="24"/>
        </w:rPr>
        <w:t>iznosu od</w:t>
      </w:r>
      <w:r w:rsidR="004B76C3" w:rsidRPr="004641C0">
        <w:rPr>
          <w:rFonts w:ascii="Times New Roman" w:hAnsi="Times New Roman" w:cs="Times New Roman"/>
          <w:sz w:val="24"/>
          <w:szCs w:val="24"/>
        </w:rPr>
        <w:t xml:space="preserve"> 17.995.768</w:t>
      </w:r>
      <w:r w:rsidR="004F40EE" w:rsidRPr="004641C0">
        <w:rPr>
          <w:rFonts w:ascii="Times New Roman" w:hAnsi="Times New Roman" w:cs="Times New Roman"/>
          <w:sz w:val="24"/>
          <w:szCs w:val="24"/>
        </w:rPr>
        <w:t>,00</w:t>
      </w:r>
      <w:r w:rsidR="00145520" w:rsidRPr="004641C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145520" w:rsidRPr="004641C0" w:rsidRDefault="00145520" w:rsidP="0014552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45520" w:rsidRPr="0022526D" w:rsidRDefault="00285641" w:rsidP="00145520">
      <w:pPr>
        <w:pStyle w:val="Odlomakpopisa"/>
        <w:numPr>
          <w:ilvl w:val="1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26D">
        <w:rPr>
          <w:rFonts w:ascii="Times New Roman" w:hAnsi="Times New Roman" w:cs="Times New Roman"/>
          <w:bCs/>
          <w:sz w:val="24"/>
          <w:szCs w:val="24"/>
        </w:rPr>
        <w:t>IZDACI ZA FINANCIJSKU IMOVINU I OTPLATE ZAJMOVA</w:t>
      </w:r>
    </w:p>
    <w:p w:rsidR="00B8134B" w:rsidRDefault="00E767A8" w:rsidP="003241C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sz w:val="24"/>
          <w:szCs w:val="24"/>
        </w:rPr>
        <w:t>Centar za 2019. godinu nije planirao izdatke za financijsku imovinu i otplate zajmova</w:t>
      </w:r>
      <w:r w:rsidR="00B8134B" w:rsidRPr="004641C0">
        <w:rPr>
          <w:rFonts w:ascii="Times New Roman" w:hAnsi="Times New Roman" w:cs="Times New Roman"/>
          <w:sz w:val="24"/>
          <w:szCs w:val="24"/>
        </w:rPr>
        <w:t>.</w:t>
      </w:r>
    </w:p>
    <w:p w:rsidR="0022526D" w:rsidRPr="004641C0" w:rsidRDefault="0022526D" w:rsidP="003241C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41C8" w:rsidRPr="004641C0" w:rsidRDefault="003241C8" w:rsidP="009E4AFE">
      <w:pPr>
        <w:pStyle w:val="Odlomakpopis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134B" w:rsidRPr="004641C0" w:rsidRDefault="00B8134B" w:rsidP="009E4AFE">
      <w:pPr>
        <w:pStyle w:val="Odlomakpopisa"/>
        <w:numPr>
          <w:ilvl w:val="0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STANJE NENAPLAĆENIH POTRAŽIVANJA </w:t>
      </w:r>
    </w:p>
    <w:p w:rsidR="00B8134B" w:rsidRPr="004641C0" w:rsidRDefault="00B8134B" w:rsidP="003241C8">
      <w:pPr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sz w:val="24"/>
          <w:szCs w:val="24"/>
        </w:rPr>
        <w:t>Ce</w:t>
      </w:r>
      <w:r w:rsidR="0022526D">
        <w:rPr>
          <w:rFonts w:ascii="Times New Roman" w:hAnsi="Times New Roman" w:cs="Times New Roman"/>
          <w:sz w:val="24"/>
          <w:szCs w:val="24"/>
        </w:rPr>
        <w:t xml:space="preserve">ntar je na dan 31. prosinca </w:t>
      </w:r>
      <w:r w:rsidRPr="004641C0">
        <w:rPr>
          <w:rFonts w:ascii="Times New Roman" w:hAnsi="Times New Roman" w:cs="Times New Roman"/>
          <w:sz w:val="24"/>
          <w:szCs w:val="24"/>
        </w:rPr>
        <w:t>2019. godine imao nenaplaćena dospjela potraživanja u sve</w:t>
      </w:r>
      <w:r w:rsidR="00ED2269" w:rsidRPr="004641C0">
        <w:rPr>
          <w:rFonts w:ascii="Times New Roman" w:hAnsi="Times New Roman" w:cs="Times New Roman"/>
          <w:sz w:val="24"/>
          <w:szCs w:val="24"/>
        </w:rPr>
        <w:t>ukupnom iznosu od 20.499.056,11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kn, a koja su se odnosila </w:t>
      </w:r>
      <w:r w:rsidR="004C37B9" w:rsidRPr="004641C0">
        <w:rPr>
          <w:rFonts w:ascii="Times New Roman" w:hAnsi="Times New Roman" w:cs="Times New Roman"/>
          <w:sz w:val="24"/>
          <w:szCs w:val="24"/>
        </w:rPr>
        <w:t xml:space="preserve">na potraživanja za dane zajmove, </w:t>
      </w:r>
      <w:r w:rsidRPr="004641C0">
        <w:rPr>
          <w:rFonts w:ascii="Times New Roman" w:hAnsi="Times New Roman" w:cs="Times New Roman"/>
          <w:sz w:val="24"/>
          <w:szCs w:val="24"/>
        </w:rPr>
        <w:t>potraživanja za</w:t>
      </w:r>
      <w:r w:rsidR="00ED2269" w:rsidRPr="004641C0">
        <w:rPr>
          <w:rFonts w:ascii="Times New Roman" w:hAnsi="Times New Roman" w:cs="Times New Roman"/>
          <w:sz w:val="24"/>
          <w:szCs w:val="24"/>
        </w:rPr>
        <w:t xml:space="preserve"> kamate na dane zajmove</w:t>
      </w:r>
      <w:r w:rsidR="004C37B9" w:rsidRPr="004641C0">
        <w:rPr>
          <w:rFonts w:ascii="Times New Roman" w:hAnsi="Times New Roman" w:cs="Times New Roman"/>
          <w:sz w:val="24"/>
          <w:szCs w:val="24"/>
        </w:rPr>
        <w:t xml:space="preserve">, potraživanja od prodaje </w:t>
      </w:r>
      <w:r w:rsidRPr="004641C0">
        <w:rPr>
          <w:rFonts w:ascii="Times New Roman" w:hAnsi="Times New Roman" w:cs="Times New Roman"/>
          <w:sz w:val="24"/>
          <w:szCs w:val="24"/>
        </w:rPr>
        <w:t>financijske imovine te ostala potraživanja.</w:t>
      </w:r>
    </w:p>
    <w:p w:rsidR="00B8134B" w:rsidRPr="004641C0" w:rsidRDefault="00B8134B" w:rsidP="00324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34B" w:rsidRPr="004641C0" w:rsidRDefault="00B8134B" w:rsidP="009E4AFE">
      <w:pPr>
        <w:pStyle w:val="Odlomakpopisa"/>
        <w:numPr>
          <w:ilvl w:val="0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C0">
        <w:rPr>
          <w:rFonts w:ascii="Times New Roman" w:hAnsi="Times New Roman" w:cs="Times New Roman"/>
          <w:b/>
          <w:sz w:val="24"/>
          <w:szCs w:val="24"/>
        </w:rPr>
        <w:t xml:space="preserve">STANJE NEPODMIRENIH DOSPJELIH OBVEZA </w:t>
      </w:r>
    </w:p>
    <w:p w:rsidR="00B8134B" w:rsidRPr="004641C0" w:rsidRDefault="00B8134B" w:rsidP="00951AD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41C0">
        <w:rPr>
          <w:rFonts w:ascii="Times New Roman" w:hAnsi="Times New Roman" w:cs="Times New Roman"/>
          <w:sz w:val="24"/>
          <w:szCs w:val="24"/>
        </w:rPr>
        <w:t>Ce</w:t>
      </w:r>
      <w:r w:rsidR="0022526D">
        <w:rPr>
          <w:rFonts w:ascii="Times New Roman" w:hAnsi="Times New Roman" w:cs="Times New Roman"/>
          <w:sz w:val="24"/>
          <w:szCs w:val="24"/>
        </w:rPr>
        <w:t xml:space="preserve">ntar je na dan 31. prosinca </w:t>
      </w:r>
      <w:r w:rsidRPr="004641C0">
        <w:rPr>
          <w:rFonts w:ascii="Times New Roman" w:hAnsi="Times New Roman" w:cs="Times New Roman"/>
          <w:sz w:val="24"/>
          <w:szCs w:val="24"/>
        </w:rPr>
        <w:t xml:space="preserve">2019. godine imao nepodmirene dospjele obveze u sveukupnom iznosu od </w:t>
      </w:r>
      <w:r w:rsidR="00ED2269" w:rsidRPr="004641C0">
        <w:rPr>
          <w:rFonts w:ascii="Times New Roman" w:hAnsi="Times New Roman" w:cs="Times New Roman"/>
          <w:sz w:val="24"/>
          <w:szCs w:val="24"/>
        </w:rPr>
        <w:t>1.373.449.005,18</w:t>
      </w:r>
      <w:r w:rsidRPr="004641C0">
        <w:rPr>
          <w:rFonts w:ascii="Times New Roman" w:hAnsi="Times New Roman" w:cs="Times New Roman"/>
          <w:sz w:val="24"/>
          <w:szCs w:val="24"/>
        </w:rPr>
        <w:t xml:space="preserve"> kn, a koje su se odnosile na obveze za materijalne rashode, tekuće obveze te obveze za zajmove od drugih razina vlasti i to:</w:t>
      </w:r>
    </w:p>
    <w:p w:rsidR="00B8134B" w:rsidRPr="004641C0" w:rsidRDefault="00B8134B" w:rsidP="00951AD7">
      <w:pPr>
        <w:pStyle w:val="Odlomakpopisa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641C0">
        <w:rPr>
          <w:rFonts w:ascii="Times New Roman" w:hAnsi="Times New Roman" w:cs="Times New Roman"/>
          <w:sz w:val="24"/>
          <w:szCs w:val="24"/>
          <w:lang w:eastAsia="zh-CN"/>
        </w:rPr>
        <w:t>obveze prema HZMO-u s osnova potraživanja iz razdoblja od 1994. do 2000. godine u ukupnom iznosu od 1.083.385.601,00 kuna;</w:t>
      </w:r>
    </w:p>
    <w:p w:rsidR="00B8134B" w:rsidRPr="004641C0" w:rsidRDefault="00B8134B" w:rsidP="00951AD7">
      <w:pPr>
        <w:pStyle w:val="Odlomakpopisa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641C0">
        <w:rPr>
          <w:rFonts w:ascii="Times New Roman" w:hAnsi="Times New Roman" w:cs="Times New Roman"/>
          <w:sz w:val="24"/>
          <w:szCs w:val="24"/>
          <w:lang w:eastAsia="zh-CN"/>
        </w:rPr>
        <w:t>obveze prema Ministarstvu financija s osnova otkupa potraživanja od HPB-a iz razdoblja od 2001. do 2004. godine u iznosu od 190.054.013,09 kuna;</w:t>
      </w:r>
    </w:p>
    <w:p w:rsidR="00B8134B" w:rsidRPr="004641C0" w:rsidRDefault="00B8134B" w:rsidP="00951AD7">
      <w:pPr>
        <w:pStyle w:val="Odlomakpopisa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641C0">
        <w:rPr>
          <w:rFonts w:ascii="Times New Roman" w:hAnsi="Times New Roman" w:cs="Times New Roman"/>
          <w:sz w:val="24"/>
          <w:szCs w:val="24"/>
          <w:lang w:eastAsia="zh-CN"/>
        </w:rPr>
        <w:t>obveze prema Ministarstvu državne imovine s osnova prijenosa potraživanja i obveza DA</w:t>
      </w:r>
      <w:r w:rsidR="0016142F" w:rsidRPr="004641C0">
        <w:rPr>
          <w:rFonts w:ascii="Times New Roman" w:hAnsi="Times New Roman" w:cs="Times New Roman"/>
          <w:sz w:val="24"/>
          <w:szCs w:val="24"/>
          <w:lang w:eastAsia="zh-CN"/>
        </w:rPr>
        <w:t>B-a prema Centru u iznosu od 100.000.000</w:t>
      </w:r>
      <w:r w:rsidR="00A07BA2" w:rsidRPr="004641C0">
        <w:rPr>
          <w:rFonts w:ascii="Times New Roman" w:hAnsi="Times New Roman" w:cs="Times New Roman"/>
          <w:sz w:val="24"/>
          <w:szCs w:val="24"/>
          <w:lang w:eastAsia="zh-CN"/>
        </w:rPr>
        <w:t>,00</w:t>
      </w:r>
      <w:r w:rsidRPr="004641C0">
        <w:rPr>
          <w:rFonts w:ascii="Times New Roman" w:hAnsi="Times New Roman" w:cs="Times New Roman"/>
          <w:sz w:val="24"/>
          <w:szCs w:val="24"/>
          <w:lang w:eastAsia="zh-CN"/>
        </w:rPr>
        <w:t xml:space="preserve"> kuna;</w:t>
      </w:r>
    </w:p>
    <w:p w:rsidR="00B8134B" w:rsidRPr="004641C0" w:rsidRDefault="00B8134B" w:rsidP="00951AD7">
      <w:pPr>
        <w:pStyle w:val="Odlomakpopisa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641C0">
        <w:rPr>
          <w:rFonts w:ascii="Times New Roman" w:hAnsi="Times New Roman" w:cs="Times New Roman"/>
          <w:sz w:val="24"/>
          <w:szCs w:val="24"/>
          <w:lang w:eastAsia="zh-CN"/>
        </w:rPr>
        <w:t>obveze za materijal</w:t>
      </w:r>
      <w:r w:rsidR="00ED2269" w:rsidRPr="004641C0">
        <w:rPr>
          <w:rFonts w:ascii="Times New Roman" w:hAnsi="Times New Roman" w:cs="Times New Roman"/>
          <w:sz w:val="24"/>
          <w:szCs w:val="24"/>
          <w:lang w:eastAsia="zh-CN"/>
        </w:rPr>
        <w:t>ne rashode u iznosu od 9.391,09</w:t>
      </w:r>
      <w:r w:rsidRPr="004641C0">
        <w:rPr>
          <w:rFonts w:ascii="Times New Roman" w:hAnsi="Times New Roman" w:cs="Times New Roman"/>
          <w:sz w:val="24"/>
          <w:szCs w:val="24"/>
          <w:lang w:eastAsia="zh-CN"/>
        </w:rPr>
        <w:t xml:space="preserve"> kn.</w:t>
      </w:r>
    </w:p>
    <w:p w:rsidR="00B8134B" w:rsidRPr="004641C0" w:rsidRDefault="00B8134B" w:rsidP="003241C8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34B" w:rsidRPr="004641C0" w:rsidRDefault="00B8134B" w:rsidP="009E4AFE">
      <w:pPr>
        <w:pStyle w:val="Odlomakpopisa"/>
        <w:numPr>
          <w:ilvl w:val="0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C0">
        <w:rPr>
          <w:rFonts w:ascii="Times New Roman" w:hAnsi="Times New Roman" w:cs="Times New Roman"/>
          <w:b/>
          <w:sz w:val="24"/>
          <w:szCs w:val="24"/>
        </w:rPr>
        <w:t xml:space="preserve">STANJE POTENCIJALNIH OBVEZA PO OSNOVI SUDSKIH POSTUPAKA </w:t>
      </w:r>
    </w:p>
    <w:p w:rsidR="00B8134B" w:rsidRPr="004641C0" w:rsidRDefault="00B8134B" w:rsidP="009E4AFE">
      <w:pPr>
        <w:jc w:val="both"/>
        <w:rPr>
          <w:rFonts w:ascii="Times New Roman" w:hAnsi="Times New Roman" w:cs="Times New Roman"/>
          <w:sz w:val="24"/>
          <w:szCs w:val="24"/>
        </w:rPr>
      </w:pPr>
      <w:r w:rsidRPr="004641C0">
        <w:rPr>
          <w:rFonts w:ascii="Times New Roman" w:hAnsi="Times New Roman" w:cs="Times New Roman"/>
          <w:sz w:val="24"/>
          <w:szCs w:val="24"/>
        </w:rPr>
        <w:t xml:space="preserve">Centar je </w:t>
      </w:r>
      <w:r w:rsidR="0022526D">
        <w:rPr>
          <w:rFonts w:ascii="Times New Roman" w:hAnsi="Times New Roman" w:cs="Times New Roman"/>
          <w:sz w:val="24"/>
          <w:szCs w:val="24"/>
        </w:rPr>
        <w:t xml:space="preserve">na dan 31. prosinca </w:t>
      </w:r>
      <w:r w:rsidRPr="004641C0">
        <w:rPr>
          <w:rFonts w:ascii="Times New Roman" w:hAnsi="Times New Roman" w:cs="Times New Roman"/>
          <w:sz w:val="24"/>
          <w:szCs w:val="24"/>
        </w:rPr>
        <w:t>2019. godine imao potencijalne obveze po osnovi sudskih postupaka u sveuk</w:t>
      </w:r>
      <w:r w:rsidR="00BC6019" w:rsidRPr="004641C0">
        <w:rPr>
          <w:rFonts w:ascii="Times New Roman" w:hAnsi="Times New Roman" w:cs="Times New Roman"/>
          <w:sz w:val="24"/>
          <w:szCs w:val="24"/>
        </w:rPr>
        <w:t>upnom iznosu od 3.004</w:t>
      </w:r>
      <w:r w:rsidR="00923807" w:rsidRPr="004641C0">
        <w:rPr>
          <w:rFonts w:ascii="Times New Roman" w:hAnsi="Times New Roman" w:cs="Times New Roman"/>
          <w:sz w:val="24"/>
          <w:szCs w:val="24"/>
        </w:rPr>
        <w:t>.</w:t>
      </w:r>
      <w:r w:rsidR="00BC6019" w:rsidRPr="004641C0">
        <w:rPr>
          <w:rFonts w:ascii="Times New Roman" w:hAnsi="Times New Roman" w:cs="Times New Roman"/>
          <w:sz w:val="24"/>
          <w:szCs w:val="24"/>
        </w:rPr>
        <w:t>7</w:t>
      </w:r>
      <w:r w:rsidR="009E4AFE" w:rsidRPr="004641C0">
        <w:rPr>
          <w:rFonts w:ascii="Times New Roman" w:hAnsi="Times New Roman" w:cs="Times New Roman"/>
          <w:sz w:val="24"/>
          <w:szCs w:val="24"/>
        </w:rPr>
        <w:t>33</w:t>
      </w:r>
      <w:r w:rsidR="00923807" w:rsidRPr="004641C0">
        <w:rPr>
          <w:rFonts w:ascii="Times New Roman" w:hAnsi="Times New Roman" w:cs="Times New Roman"/>
          <w:sz w:val="24"/>
          <w:szCs w:val="24"/>
        </w:rPr>
        <w:t>.</w:t>
      </w:r>
      <w:r w:rsidR="009E4AFE" w:rsidRPr="004641C0">
        <w:rPr>
          <w:rFonts w:ascii="Times New Roman" w:hAnsi="Times New Roman" w:cs="Times New Roman"/>
          <w:sz w:val="24"/>
          <w:szCs w:val="24"/>
        </w:rPr>
        <w:t>099</w:t>
      </w:r>
      <w:r w:rsidR="00923807" w:rsidRPr="004641C0">
        <w:rPr>
          <w:rFonts w:ascii="Times New Roman" w:hAnsi="Times New Roman" w:cs="Times New Roman"/>
          <w:sz w:val="24"/>
          <w:szCs w:val="24"/>
        </w:rPr>
        <w:t>,</w:t>
      </w:r>
      <w:r w:rsidR="009E4AFE" w:rsidRPr="004641C0">
        <w:rPr>
          <w:rFonts w:ascii="Times New Roman" w:hAnsi="Times New Roman" w:cs="Times New Roman"/>
          <w:sz w:val="24"/>
          <w:szCs w:val="24"/>
        </w:rPr>
        <w:t>24 kn.</w:t>
      </w:r>
    </w:p>
    <w:p w:rsidR="009E4AFE" w:rsidRPr="004641C0" w:rsidRDefault="009E4AFE" w:rsidP="009E4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603" w:rsidRPr="004641C0" w:rsidRDefault="00EF4603" w:rsidP="00DF4C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4603" w:rsidRPr="004641C0" w:rsidSect="00233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7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40" w:rsidRDefault="00233740" w:rsidP="00233740">
      <w:r>
        <w:separator/>
      </w:r>
    </w:p>
  </w:endnote>
  <w:endnote w:type="continuationSeparator" w:id="0">
    <w:p w:rsidR="00233740" w:rsidRDefault="00233740" w:rsidP="0023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40" w:rsidRDefault="0023374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44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3740" w:rsidRPr="00233740" w:rsidRDefault="00233740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3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3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3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796</w:t>
        </w:r>
        <w:r w:rsidRPr="00233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3740" w:rsidRDefault="00233740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40" w:rsidRDefault="002337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40" w:rsidRDefault="00233740" w:rsidP="00233740">
      <w:r>
        <w:separator/>
      </w:r>
    </w:p>
  </w:footnote>
  <w:footnote w:type="continuationSeparator" w:id="0">
    <w:p w:rsidR="00233740" w:rsidRDefault="00233740" w:rsidP="0023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40" w:rsidRDefault="0023374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40" w:rsidRDefault="0023374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40" w:rsidRDefault="0023374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066"/>
    <w:multiLevelType w:val="hybridMultilevel"/>
    <w:tmpl w:val="792AB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156E"/>
    <w:multiLevelType w:val="hybridMultilevel"/>
    <w:tmpl w:val="AB0A2E74"/>
    <w:lvl w:ilvl="0" w:tplc="D7E62E50">
      <w:start w:val="17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405FF"/>
    <w:multiLevelType w:val="hybridMultilevel"/>
    <w:tmpl w:val="740C591E"/>
    <w:lvl w:ilvl="0" w:tplc="14B6EEB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C1AEB"/>
    <w:multiLevelType w:val="hybridMultilevel"/>
    <w:tmpl w:val="8FCCE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F74C8"/>
    <w:multiLevelType w:val="hybridMultilevel"/>
    <w:tmpl w:val="9684D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73CD9"/>
    <w:multiLevelType w:val="multilevel"/>
    <w:tmpl w:val="03D8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2A3609"/>
    <w:multiLevelType w:val="hybridMultilevel"/>
    <w:tmpl w:val="9078B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D6FBA"/>
    <w:multiLevelType w:val="hybridMultilevel"/>
    <w:tmpl w:val="814A66E0"/>
    <w:lvl w:ilvl="0" w:tplc="1C9ACA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B777A4"/>
    <w:multiLevelType w:val="hybridMultilevel"/>
    <w:tmpl w:val="84C4CCEA"/>
    <w:lvl w:ilvl="0" w:tplc="02E0C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17797"/>
    <w:multiLevelType w:val="hybridMultilevel"/>
    <w:tmpl w:val="386E2B54"/>
    <w:lvl w:ilvl="0" w:tplc="7AF48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D662D"/>
    <w:multiLevelType w:val="multilevel"/>
    <w:tmpl w:val="D1EC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41"/>
    <w:rsid w:val="00013792"/>
    <w:rsid w:val="000C0357"/>
    <w:rsid w:val="000D12B5"/>
    <w:rsid w:val="000E31A5"/>
    <w:rsid w:val="000F6D67"/>
    <w:rsid w:val="00110553"/>
    <w:rsid w:val="00145520"/>
    <w:rsid w:val="00153D92"/>
    <w:rsid w:val="0016142F"/>
    <w:rsid w:val="001644AA"/>
    <w:rsid w:val="00190309"/>
    <w:rsid w:val="001A5147"/>
    <w:rsid w:val="001B2BF0"/>
    <w:rsid w:val="00207C8C"/>
    <w:rsid w:val="0022526D"/>
    <w:rsid w:val="0023188F"/>
    <w:rsid w:val="00233740"/>
    <w:rsid w:val="00261D45"/>
    <w:rsid w:val="00273D4B"/>
    <w:rsid w:val="00285641"/>
    <w:rsid w:val="00286A8F"/>
    <w:rsid w:val="002B61FE"/>
    <w:rsid w:val="002D6A4D"/>
    <w:rsid w:val="002F3AFD"/>
    <w:rsid w:val="003078F9"/>
    <w:rsid w:val="003241C8"/>
    <w:rsid w:val="00336C40"/>
    <w:rsid w:val="003620CA"/>
    <w:rsid w:val="00365CC9"/>
    <w:rsid w:val="00367916"/>
    <w:rsid w:val="004553DE"/>
    <w:rsid w:val="004641C0"/>
    <w:rsid w:val="004B76C3"/>
    <w:rsid w:val="004C37B9"/>
    <w:rsid w:val="004D6748"/>
    <w:rsid w:val="004F40EE"/>
    <w:rsid w:val="0052148D"/>
    <w:rsid w:val="0054386A"/>
    <w:rsid w:val="00580F8B"/>
    <w:rsid w:val="00592E75"/>
    <w:rsid w:val="005C5F10"/>
    <w:rsid w:val="005E6754"/>
    <w:rsid w:val="00611407"/>
    <w:rsid w:val="0061574F"/>
    <w:rsid w:val="00634954"/>
    <w:rsid w:val="00646931"/>
    <w:rsid w:val="006518BC"/>
    <w:rsid w:val="00651F03"/>
    <w:rsid w:val="006533A4"/>
    <w:rsid w:val="00660C10"/>
    <w:rsid w:val="006618E8"/>
    <w:rsid w:val="006655B2"/>
    <w:rsid w:val="00674D2C"/>
    <w:rsid w:val="00690B04"/>
    <w:rsid w:val="006964BB"/>
    <w:rsid w:val="006C524B"/>
    <w:rsid w:val="00711C97"/>
    <w:rsid w:val="0072384B"/>
    <w:rsid w:val="007258B6"/>
    <w:rsid w:val="007776D9"/>
    <w:rsid w:val="007B2273"/>
    <w:rsid w:val="007C3971"/>
    <w:rsid w:val="007C74AF"/>
    <w:rsid w:val="007D35C7"/>
    <w:rsid w:val="007E2DE7"/>
    <w:rsid w:val="007E2F8C"/>
    <w:rsid w:val="007F1AC6"/>
    <w:rsid w:val="007F40DB"/>
    <w:rsid w:val="0083381A"/>
    <w:rsid w:val="00845211"/>
    <w:rsid w:val="00861ACD"/>
    <w:rsid w:val="0086544D"/>
    <w:rsid w:val="00881B08"/>
    <w:rsid w:val="008D1445"/>
    <w:rsid w:val="00923807"/>
    <w:rsid w:val="00951AD7"/>
    <w:rsid w:val="00955BAF"/>
    <w:rsid w:val="00965CC2"/>
    <w:rsid w:val="009B408E"/>
    <w:rsid w:val="009E22A7"/>
    <w:rsid w:val="009E4AFE"/>
    <w:rsid w:val="00A07BA2"/>
    <w:rsid w:val="00A4601B"/>
    <w:rsid w:val="00A47C19"/>
    <w:rsid w:val="00AA3119"/>
    <w:rsid w:val="00AA3581"/>
    <w:rsid w:val="00AB73D1"/>
    <w:rsid w:val="00B004A5"/>
    <w:rsid w:val="00B24C53"/>
    <w:rsid w:val="00B32E10"/>
    <w:rsid w:val="00B57903"/>
    <w:rsid w:val="00B71355"/>
    <w:rsid w:val="00B73242"/>
    <w:rsid w:val="00B8134B"/>
    <w:rsid w:val="00B871E9"/>
    <w:rsid w:val="00BC6019"/>
    <w:rsid w:val="00BD6A2E"/>
    <w:rsid w:val="00C1769F"/>
    <w:rsid w:val="00C245EF"/>
    <w:rsid w:val="00C32455"/>
    <w:rsid w:val="00C83427"/>
    <w:rsid w:val="00CA13C7"/>
    <w:rsid w:val="00CB2AA7"/>
    <w:rsid w:val="00CC3044"/>
    <w:rsid w:val="00CF5449"/>
    <w:rsid w:val="00D15102"/>
    <w:rsid w:val="00D5648C"/>
    <w:rsid w:val="00DA0DA2"/>
    <w:rsid w:val="00DB5F2A"/>
    <w:rsid w:val="00DC09BD"/>
    <w:rsid w:val="00DC1F9D"/>
    <w:rsid w:val="00DF4C95"/>
    <w:rsid w:val="00DF4ECA"/>
    <w:rsid w:val="00E32591"/>
    <w:rsid w:val="00E36F93"/>
    <w:rsid w:val="00E37171"/>
    <w:rsid w:val="00E700C1"/>
    <w:rsid w:val="00E767A8"/>
    <w:rsid w:val="00E94382"/>
    <w:rsid w:val="00EA4B29"/>
    <w:rsid w:val="00ED2269"/>
    <w:rsid w:val="00ED57B3"/>
    <w:rsid w:val="00ED5A28"/>
    <w:rsid w:val="00EF4603"/>
    <w:rsid w:val="00EF7BEE"/>
    <w:rsid w:val="00F02755"/>
    <w:rsid w:val="00F217AD"/>
    <w:rsid w:val="00F349B8"/>
    <w:rsid w:val="00F50778"/>
    <w:rsid w:val="00F5727B"/>
    <w:rsid w:val="00F77134"/>
    <w:rsid w:val="00F80CBD"/>
    <w:rsid w:val="00F80DE9"/>
    <w:rsid w:val="00FB45C1"/>
    <w:rsid w:val="00FC0F10"/>
    <w:rsid w:val="00FE3FF1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41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2856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285641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F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F1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337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374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337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3740"/>
    <w:rPr>
      <w:rFonts w:eastAsia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41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2856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285641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F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F1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337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374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337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3740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ACBB-0835-44B0-950A-0F24B770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AUDIO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mfkor</cp:lastModifiedBy>
  <cp:revision>24</cp:revision>
  <cp:lastPrinted>2019-02-19T12:26:00Z</cp:lastPrinted>
  <dcterms:created xsi:type="dcterms:W3CDTF">2020-02-21T08:49:00Z</dcterms:created>
  <dcterms:modified xsi:type="dcterms:W3CDTF">2020-05-06T10:02:00Z</dcterms:modified>
</cp:coreProperties>
</file>